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66EC" w14:textId="77777777" w:rsidR="005611EE" w:rsidRPr="00701A61" w:rsidRDefault="005611EE" w:rsidP="00885079">
      <w:pPr>
        <w:rPr>
          <w:sz w:val="4"/>
          <w:szCs w:val="4"/>
        </w:rPr>
      </w:pPr>
    </w:p>
    <w:p w14:paraId="1AC966FA" w14:textId="77777777" w:rsidR="00744EA8" w:rsidRPr="002E328D" w:rsidRDefault="002E328D" w:rsidP="00885079">
      <w:pPr>
        <w:pStyle w:val="BlockText"/>
      </w:pPr>
      <w:r w:rsidRPr="002E328D">
        <w:t xml:space="preserve">This statement of privacy practices describes how </w:t>
      </w:r>
      <w:r w:rsidR="00BA07CE">
        <w:t>dental</w:t>
      </w:r>
      <w:r w:rsidRPr="002E328D">
        <w:t xml:space="preserve"> information about you may be disclosed and how you can get access to this information.  Please read carefully</w:t>
      </w:r>
    </w:p>
    <w:p w14:paraId="1AC966FB" w14:textId="09B2465E" w:rsidR="00F81484" w:rsidRPr="002E328D" w:rsidRDefault="00A75A40" w:rsidP="00885079">
      <w:r>
        <w:t xml:space="preserve">Our practice </w:t>
      </w:r>
      <w:r w:rsidR="00513746" w:rsidRPr="002E328D">
        <w:t>collects and maintains</w:t>
      </w:r>
      <w:r w:rsidR="007269DE" w:rsidRPr="002E328D">
        <w:t xml:space="preserve"> a record of the health care services we provide you. </w:t>
      </w:r>
      <w:r w:rsidR="00F81484" w:rsidRPr="002E328D">
        <w:t xml:space="preserve">In keeping with the Health Insurance Portability and Accountability Act (HIPAA), and </w:t>
      </w:r>
      <w:r w:rsidR="00C832D4">
        <w:t>current state regulations</w:t>
      </w:r>
      <w:r w:rsidR="00F81484" w:rsidRPr="002E328D">
        <w:t xml:space="preserve"> we are dedicated to protect your rights of privacy and the confidential information entrusted to us.</w:t>
      </w:r>
    </w:p>
    <w:p w14:paraId="1AC966FC" w14:textId="77777777" w:rsidR="00885079" w:rsidRDefault="00F81484" w:rsidP="00885079">
      <w:r w:rsidRPr="002E328D">
        <w:t xml:space="preserve">The commitment of each employee to ensure that your health information is never compromised is a principal </w:t>
      </w:r>
      <w:r w:rsidRPr="00885079">
        <w:t>concept</w:t>
      </w:r>
      <w:r w:rsidRPr="002E328D">
        <w:t xml:space="preserve"> of our practice.  We will not disclose your protected health information unless you direct or authorize us to do so or unless </w:t>
      </w:r>
      <w:r w:rsidR="00572D4F" w:rsidRPr="002E328D">
        <w:t xml:space="preserve">it is </w:t>
      </w:r>
      <w:r w:rsidRPr="002E328D">
        <w:t>otherwise allowed or compelled by law.  We may, from time to time, amend our privacy policies and practices but will always inform you of any changes that might affect your rights.</w:t>
      </w:r>
    </w:p>
    <w:p w14:paraId="1AC966FD" w14:textId="77777777" w:rsidR="00F81484" w:rsidRPr="002E328D" w:rsidRDefault="00F81484" w:rsidP="00885079">
      <w:r w:rsidRPr="002E328D">
        <w:t>You may see your record or get more information about it at “Your Individual Rights about Patient Health Infor</w:t>
      </w:r>
      <w:r w:rsidR="00885079">
        <w:t xml:space="preserve">mation” section of the Notice. </w:t>
      </w:r>
      <w:r w:rsidRPr="002E328D">
        <w:t xml:space="preserve"> You may request to review and copy your personal record and you may also request that we make corrections to the record.</w:t>
      </w:r>
    </w:p>
    <w:p w14:paraId="1AC966FE" w14:textId="77777777" w:rsidR="005D57AF" w:rsidRPr="00CA4C12" w:rsidRDefault="00885079" w:rsidP="00885079">
      <w:pPr>
        <w:pStyle w:val="Heading6"/>
        <w:rPr>
          <w:color w:val="0000FF"/>
          <w:sz w:val="16"/>
          <w:szCs w:val="16"/>
          <w:u w:val="single"/>
        </w:rPr>
      </w:pPr>
      <w:r w:rsidRPr="00CA4C12">
        <w:rPr>
          <w:color w:val="0000FF"/>
          <w:u w:val="single"/>
        </w:rPr>
        <w:t>Overview</w:t>
      </w:r>
    </w:p>
    <w:p w14:paraId="1AC966FF" w14:textId="06BAD6BE" w:rsidR="005D57AF" w:rsidRPr="002E328D" w:rsidRDefault="005D57AF" w:rsidP="00885079">
      <w:r w:rsidRPr="002E328D">
        <w:t xml:space="preserve">Our Statement of Privacy Practices </w:t>
      </w:r>
      <w:r w:rsidR="00E92468" w:rsidRPr="002E328D">
        <w:t xml:space="preserve">is currently in effect and </w:t>
      </w:r>
      <w:r w:rsidRPr="002E328D">
        <w:t xml:space="preserve">provides information about the use and disclosure of protected health information by </w:t>
      </w:r>
      <w:r w:rsidR="00EF0805">
        <w:t xml:space="preserve">our practice </w:t>
      </w:r>
      <w:r w:rsidRPr="002E328D">
        <w:t xml:space="preserve">and </w:t>
      </w:r>
      <w:r w:rsidR="00572D4F" w:rsidRPr="002E328D">
        <w:t>our</w:t>
      </w:r>
      <w:r w:rsidRPr="002E328D">
        <w:t xml:space="preserve"> employees.  It is applicable in all instances wherein individually identifiable health information is collected from you and services are provided for you.   </w:t>
      </w:r>
      <w:r w:rsidR="00BD1C25" w:rsidRPr="002E328D">
        <w:t>Our</w:t>
      </w:r>
      <w:r w:rsidRPr="002E328D">
        <w:t xml:space="preserve"> Statement:</w:t>
      </w:r>
    </w:p>
    <w:p w14:paraId="1AC96700" w14:textId="77777777" w:rsidR="005D57AF" w:rsidRPr="002E328D" w:rsidRDefault="005D57AF" w:rsidP="00BE32DD">
      <w:pPr>
        <w:pStyle w:val="ListParagraph"/>
        <w:numPr>
          <w:ilvl w:val="0"/>
          <w:numId w:val="14"/>
        </w:numPr>
      </w:pPr>
      <w:r w:rsidRPr="002E328D">
        <w:t xml:space="preserve">Defines your rights and our obligations </w:t>
      </w:r>
      <w:r w:rsidR="00BD1C25" w:rsidRPr="002E328D">
        <w:t>when using</w:t>
      </w:r>
      <w:r w:rsidRPr="002E328D">
        <w:t xml:space="preserve"> your health</w:t>
      </w:r>
      <w:r w:rsidR="00BD1C25" w:rsidRPr="002E328D">
        <w:t xml:space="preserve"> I</w:t>
      </w:r>
      <w:r w:rsidRPr="002E328D">
        <w:t>nformation</w:t>
      </w:r>
      <w:r w:rsidR="00BD1C25" w:rsidRPr="002E328D">
        <w:t>,</w:t>
      </w:r>
    </w:p>
    <w:p w14:paraId="1AC96701" w14:textId="77777777" w:rsidR="005D57AF" w:rsidRPr="002E328D" w:rsidRDefault="005D57AF" w:rsidP="00BE32DD">
      <w:pPr>
        <w:pStyle w:val="ListParagraph"/>
        <w:numPr>
          <w:ilvl w:val="0"/>
          <w:numId w:val="14"/>
        </w:numPr>
      </w:pPr>
      <w:r w:rsidRPr="002E328D">
        <w:t>Informs you about laws that provide special protections</w:t>
      </w:r>
      <w:r w:rsidR="00BD1C25" w:rsidRPr="002E328D">
        <w:t>,</w:t>
      </w:r>
    </w:p>
    <w:p w14:paraId="1AC96702" w14:textId="77777777" w:rsidR="005D57AF" w:rsidRPr="002E328D" w:rsidRDefault="005D57AF" w:rsidP="00BE32DD">
      <w:pPr>
        <w:pStyle w:val="ListParagraph"/>
        <w:numPr>
          <w:ilvl w:val="0"/>
          <w:numId w:val="14"/>
        </w:numPr>
      </w:pPr>
      <w:r w:rsidRPr="002E328D">
        <w:t>Explains how your protected health information is used and how, under certain circumstances, it may be</w:t>
      </w:r>
      <w:r w:rsidR="00BD1C25" w:rsidRPr="002E328D">
        <w:t xml:space="preserve"> </w:t>
      </w:r>
      <w:r w:rsidRPr="002E328D">
        <w:t>disclosed</w:t>
      </w:r>
      <w:r w:rsidR="00BD1C25" w:rsidRPr="002E328D">
        <w:t>,</w:t>
      </w:r>
    </w:p>
    <w:p w14:paraId="1AC96703" w14:textId="77777777" w:rsidR="005D57AF" w:rsidRPr="002E328D" w:rsidRDefault="005D57AF" w:rsidP="00BE32DD">
      <w:pPr>
        <w:pStyle w:val="ListParagraph"/>
        <w:numPr>
          <w:ilvl w:val="0"/>
          <w:numId w:val="14"/>
        </w:numPr>
      </w:pPr>
      <w:r w:rsidRPr="002E328D">
        <w:t xml:space="preserve">Tells you how changes in this </w:t>
      </w:r>
      <w:r w:rsidR="00BD1C25" w:rsidRPr="002E328D">
        <w:t>statement</w:t>
      </w:r>
      <w:r w:rsidRPr="002E328D">
        <w:t xml:space="preserve"> will be made available to</w:t>
      </w:r>
      <w:r w:rsidR="00BD1C25" w:rsidRPr="002E328D">
        <w:t xml:space="preserve"> </w:t>
      </w:r>
      <w:r w:rsidRPr="002E328D">
        <w:t>you.</w:t>
      </w:r>
    </w:p>
    <w:p w14:paraId="1AC96704" w14:textId="77777777" w:rsidR="0096677B" w:rsidRPr="00BA162D" w:rsidRDefault="0096677B" w:rsidP="00BA162D">
      <w:pPr>
        <w:rPr>
          <w:sz w:val="28"/>
          <w:szCs w:val="28"/>
        </w:rPr>
      </w:pPr>
      <w:r w:rsidRPr="002E328D">
        <w:t>In synopsis form, you have a right to:</w:t>
      </w:r>
    </w:p>
    <w:p w14:paraId="1AC96705" w14:textId="77777777" w:rsidR="007269DE" w:rsidRPr="002E328D" w:rsidRDefault="0096677B" w:rsidP="00BA162D">
      <w:pPr>
        <w:pStyle w:val="ListParagraph"/>
        <w:numPr>
          <w:ilvl w:val="0"/>
          <w:numId w:val="26"/>
        </w:numPr>
      </w:pPr>
      <w:r w:rsidRPr="002E328D">
        <w:t>R</w:t>
      </w:r>
      <w:r w:rsidR="007269DE" w:rsidRPr="002E328D">
        <w:t>equest restricted use of your health information. (</w:t>
      </w:r>
      <w:r w:rsidRPr="002E328D">
        <w:t>Please understand that</w:t>
      </w:r>
      <w:r w:rsidR="007269DE" w:rsidRPr="002E328D">
        <w:t xml:space="preserve"> we may not </w:t>
      </w:r>
      <w:r w:rsidRPr="002E328D">
        <w:t>agree to your request</w:t>
      </w:r>
      <w:r w:rsidR="007269DE" w:rsidRPr="002E328D">
        <w:t>)</w:t>
      </w:r>
      <w:r w:rsidR="00BC1F71" w:rsidRPr="002E328D">
        <w:t>,</w:t>
      </w:r>
    </w:p>
    <w:p w14:paraId="1AC96706" w14:textId="77777777" w:rsidR="007269DE" w:rsidRPr="002E328D" w:rsidRDefault="0096677B" w:rsidP="00BA162D">
      <w:pPr>
        <w:pStyle w:val="ListParagraph"/>
        <w:numPr>
          <w:ilvl w:val="0"/>
          <w:numId w:val="26"/>
        </w:numPr>
      </w:pPr>
      <w:r w:rsidRPr="002E328D">
        <w:t>R</w:t>
      </w:r>
      <w:r w:rsidR="007269DE" w:rsidRPr="002E328D">
        <w:t xml:space="preserve">equest that we not disclose </w:t>
      </w:r>
      <w:r w:rsidR="00572D4F" w:rsidRPr="002E328D">
        <w:t xml:space="preserve">to your health plan of </w:t>
      </w:r>
      <w:r w:rsidR="007269DE" w:rsidRPr="002E328D">
        <w:t>services</w:t>
      </w:r>
      <w:r w:rsidRPr="002E328D">
        <w:t xml:space="preserve"> </w:t>
      </w:r>
      <w:r w:rsidR="00BC1F71" w:rsidRPr="002E328D">
        <w:t xml:space="preserve">for which </w:t>
      </w:r>
      <w:proofErr w:type="gramStart"/>
      <w:r w:rsidR="00572D4F" w:rsidRPr="002E328D">
        <w:t>you</w:t>
      </w:r>
      <w:proofErr w:type="gramEnd"/>
      <w:r w:rsidR="00572D4F" w:rsidRPr="002E328D">
        <w:t xml:space="preserve"> self-pay in full, </w:t>
      </w:r>
    </w:p>
    <w:p w14:paraId="1AC96707" w14:textId="77777777" w:rsidR="007269DE" w:rsidRPr="002E328D" w:rsidRDefault="0096677B" w:rsidP="00BA162D">
      <w:pPr>
        <w:pStyle w:val="ListParagraph"/>
        <w:numPr>
          <w:ilvl w:val="0"/>
          <w:numId w:val="26"/>
        </w:numPr>
      </w:pPr>
      <w:r w:rsidRPr="002E328D">
        <w:t>Request that we communicate with you by</w:t>
      </w:r>
      <w:r w:rsidR="007269DE" w:rsidRPr="002E328D">
        <w:t xml:space="preserve"> alternate </w:t>
      </w:r>
      <w:r w:rsidRPr="002E328D">
        <w:t>methods</w:t>
      </w:r>
      <w:r w:rsidR="00572D4F" w:rsidRPr="002E328D">
        <w:t xml:space="preserve">, </w:t>
      </w:r>
    </w:p>
    <w:p w14:paraId="1AC96708" w14:textId="77777777" w:rsidR="007269DE" w:rsidRPr="002E328D" w:rsidRDefault="0096677B" w:rsidP="00BA162D">
      <w:pPr>
        <w:pStyle w:val="ListParagraph"/>
        <w:numPr>
          <w:ilvl w:val="0"/>
          <w:numId w:val="26"/>
        </w:numPr>
      </w:pPr>
      <w:r w:rsidRPr="002E328D">
        <w:t>Rev</w:t>
      </w:r>
      <w:r w:rsidR="007269DE" w:rsidRPr="002E328D">
        <w:t xml:space="preserve">iew and receive copies of your </w:t>
      </w:r>
      <w:r w:rsidRPr="002E328D">
        <w:t xml:space="preserve">personal </w:t>
      </w:r>
      <w:r w:rsidR="007269DE" w:rsidRPr="002E328D">
        <w:t>health record</w:t>
      </w:r>
      <w:r w:rsidR="00BC1F71" w:rsidRPr="002E328D">
        <w:t>,</w:t>
      </w:r>
    </w:p>
    <w:p w14:paraId="1AC96709" w14:textId="77777777" w:rsidR="007269DE" w:rsidRPr="002E328D" w:rsidRDefault="0096677B" w:rsidP="00BA162D">
      <w:pPr>
        <w:pStyle w:val="ListParagraph"/>
        <w:numPr>
          <w:ilvl w:val="0"/>
          <w:numId w:val="26"/>
        </w:numPr>
      </w:pPr>
      <w:r w:rsidRPr="002E328D">
        <w:t>Request</w:t>
      </w:r>
      <w:r w:rsidR="007269DE" w:rsidRPr="002E328D">
        <w:t xml:space="preserve"> for </w:t>
      </w:r>
      <w:r w:rsidRPr="002E328D">
        <w:t>amendment</w:t>
      </w:r>
      <w:r w:rsidR="00BC1F71" w:rsidRPr="002E328D">
        <w:t>s</w:t>
      </w:r>
      <w:r w:rsidRPr="002E328D">
        <w:t xml:space="preserve"> and/or changes be made </w:t>
      </w:r>
      <w:r w:rsidR="007269DE" w:rsidRPr="002E328D">
        <w:t>to your record</w:t>
      </w:r>
      <w:r w:rsidR="00BC1F71" w:rsidRPr="002E328D">
        <w:t>,</w:t>
      </w:r>
    </w:p>
    <w:p w14:paraId="1AC9670A" w14:textId="77777777" w:rsidR="007269DE" w:rsidRPr="002E328D" w:rsidRDefault="0096677B" w:rsidP="00BA162D">
      <w:pPr>
        <w:pStyle w:val="ListParagraph"/>
        <w:numPr>
          <w:ilvl w:val="0"/>
          <w:numId w:val="26"/>
        </w:numPr>
      </w:pPr>
      <w:r w:rsidRPr="002E328D">
        <w:t>Request an accounting</w:t>
      </w:r>
      <w:r w:rsidR="007269DE" w:rsidRPr="002E328D">
        <w:t xml:space="preserve"> of disclosures of your health information</w:t>
      </w:r>
      <w:r w:rsidR="00BC1F71" w:rsidRPr="002E328D">
        <w:t>,</w:t>
      </w:r>
    </w:p>
    <w:p w14:paraId="1AC9670B" w14:textId="77777777" w:rsidR="007269DE" w:rsidRPr="002E328D" w:rsidRDefault="0096677B" w:rsidP="00BA162D">
      <w:pPr>
        <w:pStyle w:val="ListParagraph"/>
        <w:numPr>
          <w:ilvl w:val="0"/>
          <w:numId w:val="26"/>
        </w:numPr>
      </w:pPr>
      <w:r w:rsidRPr="002E328D">
        <w:t>File</w:t>
      </w:r>
      <w:r w:rsidR="007269DE" w:rsidRPr="002E328D">
        <w:t xml:space="preserve"> complaints related to </w:t>
      </w:r>
      <w:r w:rsidRPr="002E328D">
        <w:t xml:space="preserve">failure to </w:t>
      </w:r>
      <w:r w:rsidR="00BA07CE">
        <w:t xml:space="preserve">protect </w:t>
      </w:r>
      <w:r w:rsidR="00C85BD6" w:rsidRPr="00C85BD6">
        <w:t xml:space="preserve">the </w:t>
      </w:r>
      <w:r w:rsidR="007269DE" w:rsidRPr="00C85BD6">
        <w:t>privacy</w:t>
      </w:r>
      <w:r w:rsidR="007269DE" w:rsidRPr="002E328D">
        <w:t xml:space="preserve"> of your health </w:t>
      </w:r>
      <w:r w:rsidR="00572D4F" w:rsidRPr="002E328D">
        <w:t>i</w:t>
      </w:r>
      <w:r w:rsidR="00BC1F71" w:rsidRPr="002E328D">
        <w:t>nformation,</w:t>
      </w:r>
    </w:p>
    <w:p w14:paraId="1AC9670C" w14:textId="77777777" w:rsidR="007269DE" w:rsidRPr="002E328D" w:rsidRDefault="00BC1F71" w:rsidP="00BA162D">
      <w:pPr>
        <w:pStyle w:val="ListParagraph"/>
        <w:numPr>
          <w:ilvl w:val="0"/>
          <w:numId w:val="26"/>
        </w:numPr>
      </w:pPr>
      <w:r w:rsidRPr="002E328D">
        <w:t>Direct us</w:t>
      </w:r>
      <w:r w:rsidR="007269DE" w:rsidRPr="002E328D">
        <w:t xml:space="preserve"> not to share infor</w:t>
      </w:r>
      <w:r w:rsidRPr="002E328D">
        <w:t>mation with your family members,</w:t>
      </w:r>
    </w:p>
    <w:p w14:paraId="1AC9670D" w14:textId="549EC64D" w:rsidR="00BC1F71" w:rsidRDefault="00BC1F71" w:rsidP="00BA162D">
      <w:pPr>
        <w:pStyle w:val="ListParagraph"/>
        <w:numPr>
          <w:ilvl w:val="0"/>
          <w:numId w:val="26"/>
        </w:numPr>
      </w:pPr>
      <w:r w:rsidRPr="002E328D">
        <w:t>Request that you not be listed in/on our facility directory</w:t>
      </w:r>
      <w:r w:rsidR="00987614">
        <w:t>,</w:t>
      </w:r>
    </w:p>
    <w:p w14:paraId="678A64EA" w14:textId="2104827B" w:rsidR="00CB2590" w:rsidRPr="002E328D" w:rsidRDefault="0047663E" w:rsidP="00BA162D">
      <w:pPr>
        <w:pStyle w:val="ListParagraph"/>
        <w:numPr>
          <w:ilvl w:val="0"/>
          <w:numId w:val="26"/>
        </w:numPr>
      </w:pPr>
      <w:r>
        <w:t xml:space="preserve">Be informed that some regulations, such as </w:t>
      </w:r>
      <w:r w:rsidR="00D947DA">
        <w:t>those address</w:t>
      </w:r>
      <w:r w:rsidR="00CA4E07">
        <w:t xml:space="preserve">ed under </w:t>
      </w:r>
      <w:proofErr w:type="gramStart"/>
      <w:r w:rsidR="004F10C2">
        <w:t>Substance Use Di</w:t>
      </w:r>
      <w:r w:rsidR="00CA4E07">
        <w:t>sorder</w:t>
      </w:r>
      <w:proofErr w:type="gramEnd"/>
      <w:r w:rsidR="00CB3CE7">
        <w:t xml:space="preserve"> rules </w:t>
      </w:r>
      <w:r w:rsidR="00987614">
        <w:t>are more restrictive than HIPAA rules.</w:t>
      </w:r>
    </w:p>
    <w:p w14:paraId="1AC9670E" w14:textId="77777777" w:rsidR="00885079" w:rsidRDefault="00885079" w:rsidP="00885079">
      <w:pPr>
        <w:sectPr w:rsidR="00885079" w:rsidSect="003402C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720" w:left="1440" w:header="720" w:footer="720" w:gutter="0"/>
          <w:cols w:space="720"/>
          <w:docGrid w:linePitch="360"/>
        </w:sectPr>
      </w:pPr>
    </w:p>
    <w:p w14:paraId="1AC9670F" w14:textId="73D0561F" w:rsidR="00885079" w:rsidRPr="00CA4C12" w:rsidRDefault="00885079" w:rsidP="00885079">
      <w:pPr>
        <w:pStyle w:val="Heading6"/>
        <w:rPr>
          <w:rFonts w:ascii="Copperplate Gothic Bold" w:hAnsi="Copperplate Gothic Bold" w:cs="Tahoma"/>
          <w:color w:val="0000FF"/>
          <w:szCs w:val="20"/>
        </w:rPr>
      </w:pPr>
      <w:r w:rsidRPr="00CA4C12">
        <w:rPr>
          <w:rFonts w:ascii="Copperplate Gothic Bold" w:hAnsi="Copperplate Gothic Bold" w:cs="Tahoma"/>
          <w:color w:val="0000FF"/>
          <w:szCs w:val="20"/>
        </w:rPr>
        <w:lastRenderedPageBreak/>
        <w:t>Protected Healthcare Information</w:t>
      </w:r>
      <w:r w:rsidR="00CA4C12">
        <w:rPr>
          <w:rFonts w:ascii="Copperplate Gothic Bold" w:hAnsi="Copperplate Gothic Bold" w:cs="Tahoma"/>
          <w:color w:val="0000FF"/>
          <w:szCs w:val="20"/>
        </w:rPr>
        <w:t xml:space="preserve"> (PHI)</w:t>
      </w:r>
    </w:p>
    <w:p w14:paraId="1AC96710" w14:textId="77777777" w:rsidR="00F2256A" w:rsidRDefault="003402CE" w:rsidP="00F2256A">
      <w:r w:rsidRPr="002E328D">
        <w:t xml:space="preserve">It is important that you know </w:t>
      </w:r>
      <w:r w:rsidR="00F957D0" w:rsidRPr="002E328D">
        <w:t xml:space="preserve">not only </w:t>
      </w:r>
      <w:r w:rsidRPr="002E328D">
        <w:t>that we limit requests for your personal information to that needed to provide quality health care, implement payment activities,</w:t>
      </w:r>
      <w:r w:rsidR="00F957D0" w:rsidRPr="002E328D">
        <w:t xml:space="preserve"> and</w:t>
      </w:r>
      <w:r w:rsidRPr="002E328D">
        <w:t xml:space="preserve"> conduct normal health practice operations</w:t>
      </w:r>
      <w:r w:rsidR="00F957D0" w:rsidRPr="002E328D">
        <w:t xml:space="preserve">, but understand what “Protected Healthcare Information” is.  </w:t>
      </w:r>
      <w:r w:rsidRPr="002E328D">
        <w:t xml:space="preserve"> This may include your name, address, telephone number(s), Social Security Number, employment data, </w:t>
      </w:r>
      <w:r w:rsidR="00BA07CE">
        <w:t>dental</w:t>
      </w:r>
      <w:r w:rsidRPr="002E328D">
        <w:t xml:space="preserve"> history, health records, </w:t>
      </w:r>
      <w:r w:rsidR="00F957D0" w:rsidRPr="002E328D">
        <w:t>and/or any personal information that is unique to you</w:t>
      </w:r>
      <w:r w:rsidRPr="002E328D">
        <w:t>.</w:t>
      </w:r>
    </w:p>
    <w:p w14:paraId="1AC96711" w14:textId="77777777" w:rsidR="003402CE" w:rsidRPr="00F2256A" w:rsidRDefault="003402CE" w:rsidP="00F2256A">
      <w:r w:rsidRPr="00F2256A">
        <w:t>While most of the information will be collected from you, we may obtain information fro</w:t>
      </w:r>
      <w:r w:rsidR="00F2256A" w:rsidRPr="00F2256A">
        <w:t xml:space="preserve">m third parties if it is deemed </w:t>
      </w:r>
      <w:r w:rsidRPr="00F2256A">
        <w:t>necessary.  Regardless of the source, your personal information will always be protected to the full extent of the law</w:t>
      </w:r>
      <w:r w:rsidR="00F957D0" w:rsidRPr="00F2256A">
        <w:t>.</w:t>
      </w:r>
    </w:p>
    <w:p w14:paraId="1AC96712" w14:textId="77777777" w:rsidR="00885079" w:rsidRPr="00CA4C12" w:rsidRDefault="00885079" w:rsidP="00885079">
      <w:pPr>
        <w:pStyle w:val="Heading6"/>
        <w:rPr>
          <w:rFonts w:ascii="Copperplate Gothic Bold" w:hAnsi="Copperplate Gothic Bold"/>
          <w:u w:val="single"/>
        </w:rPr>
      </w:pPr>
      <w:r w:rsidRPr="00CA4C12">
        <w:rPr>
          <w:rFonts w:ascii="Copperplate Gothic Bold" w:hAnsi="Copperplate Gothic Bold"/>
          <w:color w:val="0000FF"/>
          <w:u w:val="single"/>
        </w:rPr>
        <w:t>Protecting your Personal Healthcare Information</w:t>
      </w:r>
    </w:p>
    <w:p w14:paraId="1AC96713" w14:textId="7B7E642B" w:rsidR="001E662F" w:rsidRPr="002E328D" w:rsidRDefault="001E662F" w:rsidP="00F2256A">
      <w:r w:rsidRPr="002E328D">
        <w:t xml:space="preserve">We use and disclose the information we collect from you only as allowed by the HIPAA and the state </w:t>
      </w:r>
      <w:r w:rsidR="00A52460">
        <w:t>regulations.</w:t>
      </w:r>
      <w:r w:rsidRPr="002E328D">
        <w:t xml:space="preserve">  This includes when it is used and disclosed to perform treatment, obtain payment, and conduct operational activities. Your personal health information will never be otherwise given to anyone – even family members – without your written consent.  You, of course, may give written authorization for us to disclose your information to anyone you choose, for any purpose.  </w:t>
      </w:r>
    </w:p>
    <w:p w14:paraId="1AC96714" w14:textId="14320FFD" w:rsidR="0045506F" w:rsidRPr="002E328D" w:rsidRDefault="0045506F" w:rsidP="00F2256A">
      <w:r w:rsidRPr="002E328D">
        <w:t xml:space="preserve">Our Statement of Privacy Practices applies to all personal health information </w:t>
      </w:r>
      <w:r w:rsidR="00572D4F" w:rsidRPr="002E328D">
        <w:t xml:space="preserve">collected or </w:t>
      </w:r>
      <w:r w:rsidRPr="002E328D">
        <w:t xml:space="preserve">created by </w:t>
      </w:r>
      <w:r w:rsidR="00E43AA0">
        <w:t xml:space="preserve">our employees </w:t>
      </w:r>
      <w:r w:rsidRPr="002E328D">
        <w:t>or received from outside healthcare providers.  This information may identify you, relate to your past, present or future physical or mental condition</w:t>
      </w:r>
      <w:r w:rsidR="00E3636C" w:rsidRPr="002E328D">
        <w:t xml:space="preserve">, </w:t>
      </w:r>
      <w:r w:rsidRPr="002E328D">
        <w:t xml:space="preserve">the care provided, or any reference to payment for your health care. </w:t>
      </w:r>
    </w:p>
    <w:p w14:paraId="1AC96715" w14:textId="77777777" w:rsidR="0045506F" w:rsidRPr="002E328D" w:rsidRDefault="0045506F" w:rsidP="00885079">
      <w:r w:rsidRPr="002E328D">
        <w:t xml:space="preserve">For example, protected health information includes symptoms, test results, diagnoses, health information from other providers, </w:t>
      </w:r>
      <w:r w:rsidR="00E3636C" w:rsidRPr="002E328D">
        <w:t>as well as</w:t>
      </w:r>
      <w:r w:rsidRPr="002E328D">
        <w:t xml:space="preserve"> billing and payment information relating to these services. </w:t>
      </w:r>
      <w:r w:rsidR="00E3636C" w:rsidRPr="002E328D">
        <w:t xml:space="preserve"> This information is protected because it is </w:t>
      </w:r>
      <w:r w:rsidRPr="002E328D">
        <w:t xml:space="preserve">often </w:t>
      </w:r>
      <w:r w:rsidR="00E3636C" w:rsidRPr="002E328D">
        <w:t>part of</w:t>
      </w:r>
      <w:r w:rsidRPr="002E328D">
        <w:t xml:space="preserve"> your health or </w:t>
      </w:r>
      <w:r w:rsidR="00BA07CE">
        <w:t>dental</w:t>
      </w:r>
      <w:r w:rsidR="00E3636C" w:rsidRPr="002E328D">
        <w:t xml:space="preserve"> record, </w:t>
      </w:r>
      <w:r w:rsidR="000925EE" w:rsidRPr="002E328D">
        <w:t>which we can use as</w:t>
      </w:r>
      <w:r w:rsidRPr="002E328D">
        <w:t>:</w:t>
      </w:r>
    </w:p>
    <w:p w14:paraId="1AC96716" w14:textId="77777777" w:rsidR="0045506F" w:rsidRPr="002E328D" w:rsidRDefault="0045506F" w:rsidP="00BE32DD">
      <w:pPr>
        <w:pStyle w:val="ListParagraph"/>
        <w:numPr>
          <w:ilvl w:val="0"/>
          <w:numId w:val="16"/>
        </w:numPr>
      </w:pPr>
      <w:r w:rsidRPr="002E328D">
        <w:t xml:space="preserve">A </w:t>
      </w:r>
      <w:r w:rsidR="00E3636C" w:rsidRPr="002E328D">
        <w:t xml:space="preserve">method </w:t>
      </w:r>
      <w:r w:rsidRPr="002E328D">
        <w:t>of communication among health professionals who</w:t>
      </w:r>
      <w:r w:rsidR="000925EE" w:rsidRPr="002E328D">
        <w:t xml:space="preserve"> </w:t>
      </w:r>
      <w:r w:rsidRPr="002E328D">
        <w:t>contribute to your care</w:t>
      </w:r>
      <w:r w:rsidR="00E3636C" w:rsidRPr="002E328D">
        <w:t>,</w:t>
      </w:r>
    </w:p>
    <w:p w14:paraId="1AC96717" w14:textId="77777777" w:rsidR="0045506F" w:rsidRPr="002E328D" w:rsidRDefault="000925EE" w:rsidP="00BE32DD">
      <w:pPr>
        <w:pStyle w:val="ListParagraph"/>
        <w:numPr>
          <w:ilvl w:val="0"/>
          <w:numId w:val="16"/>
        </w:numPr>
      </w:pPr>
      <w:r w:rsidRPr="002E328D">
        <w:t>A</w:t>
      </w:r>
      <w:r w:rsidR="0045506F" w:rsidRPr="002E328D">
        <w:t xml:space="preserve"> legal record describing the care you received</w:t>
      </w:r>
      <w:r w:rsidR="00E3636C" w:rsidRPr="002E328D">
        <w:t>,</w:t>
      </w:r>
    </w:p>
    <w:p w14:paraId="1AC96718" w14:textId="77777777" w:rsidR="0045506F" w:rsidRPr="002E328D" w:rsidRDefault="0045506F" w:rsidP="00BE32DD">
      <w:pPr>
        <w:pStyle w:val="ListParagraph"/>
        <w:numPr>
          <w:ilvl w:val="0"/>
          <w:numId w:val="16"/>
        </w:numPr>
      </w:pPr>
      <w:r w:rsidRPr="002E328D">
        <w:t xml:space="preserve">A means by which you </w:t>
      </w:r>
      <w:r w:rsidR="00E3636C" w:rsidRPr="002E328D">
        <w:t xml:space="preserve">can verify that services </w:t>
      </w:r>
      <w:r w:rsidRPr="002E328D">
        <w:t>billed were provided</w:t>
      </w:r>
      <w:r w:rsidR="00E3636C" w:rsidRPr="002E328D">
        <w:t>,</w:t>
      </w:r>
    </w:p>
    <w:p w14:paraId="1AC96719" w14:textId="77777777" w:rsidR="0045506F" w:rsidRPr="002E328D" w:rsidRDefault="0045506F" w:rsidP="00BE32DD">
      <w:pPr>
        <w:pStyle w:val="ListParagraph"/>
        <w:numPr>
          <w:ilvl w:val="0"/>
          <w:numId w:val="16"/>
        </w:numPr>
      </w:pPr>
      <w:r w:rsidRPr="002E328D">
        <w:t>A tool to educate health professionals</w:t>
      </w:r>
      <w:r w:rsidR="00E3636C" w:rsidRPr="002E328D">
        <w:t>,</w:t>
      </w:r>
    </w:p>
    <w:p w14:paraId="1AC9671A" w14:textId="77777777" w:rsidR="0045506F" w:rsidRPr="002E328D" w:rsidRDefault="0045506F" w:rsidP="00BE32DD">
      <w:pPr>
        <w:pStyle w:val="ListParagraph"/>
        <w:numPr>
          <w:ilvl w:val="0"/>
          <w:numId w:val="16"/>
        </w:numPr>
      </w:pPr>
      <w:r w:rsidRPr="002E328D">
        <w:t xml:space="preserve">A source of data for </w:t>
      </w:r>
      <w:r w:rsidR="00BA07CE">
        <w:t>dental</w:t>
      </w:r>
      <w:r w:rsidRPr="002E328D">
        <w:t xml:space="preserve"> research</w:t>
      </w:r>
      <w:r w:rsidR="00E3636C" w:rsidRPr="002E328D">
        <w:t>,</w:t>
      </w:r>
    </w:p>
    <w:p w14:paraId="1AC9671B" w14:textId="77777777" w:rsidR="0045506F" w:rsidRPr="002E328D" w:rsidRDefault="0045506F" w:rsidP="00BE32DD">
      <w:pPr>
        <w:pStyle w:val="ListParagraph"/>
        <w:numPr>
          <w:ilvl w:val="0"/>
          <w:numId w:val="16"/>
        </w:numPr>
      </w:pPr>
      <w:r w:rsidRPr="002E328D">
        <w:t>A source of information for public health officials</w:t>
      </w:r>
      <w:r w:rsidR="00E3636C" w:rsidRPr="002E328D">
        <w:t>,</w:t>
      </w:r>
    </w:p>
    <w:p w14:paraId="1AC9671C" w14:textId="77777777" w:rsidR="0045506F" w:rsidRPr="002E328D" w:rsidRDefault="0045506F" w:rsidP="00BE32DD">
      <w:pPr>
        <w:pStyle w:val="ListParagraph"/>
        <w:numPr>
          <w:ilvl w:val="0"/>
          <w:numId w:val="16"/>
        </w:numPr>
      </w:pPr>
      <w:r w:rsidRPr="002E328D">
        <w:t>A source of information for facility planning</w:t>
      </w:r>
      <w:r w:rsidR="00E3636C" w:rsidRPr="002E328D">
        <w:t>,</w:t>
      </w:r>
    </w:p>
    <w:p w14:paraId="1AC9671D" w14:textId="77777777" w:rsidR="000925EE" w:rsidRPr="002E328D" w:rsidRDefault="0045506F" w:rsidP="00BE32DD">
      <w:pPr>
        <w:pStyle w:val="ListParagraph"/>
        <w:numPr>
          <w:ilvl w:val="0"/>
          <w:numId w:val="16"/>
        </w:numPr>
      </w:pPr>
      <w:r w:rsidRPr="002E328D">
        <w:t xml:space="preserve">A tool to </w:t>
      </w:r>
      <w:r w:rsidR="00E3636C" w:rsidRPr="002E328D">
        <w:t xml:space="preserve">assess and </w:t>
      </w:r>
      <w:r w:rsidR="000925EE" w:rsidRPr="002E328D">
        <w:t>improv</w:t>
      </w:r>
      <w:r w:rsidR="00E3636C" w:rsidRPr="002E328D">
        <w:t>e</w:t>
      </w:r>
      <w:r w:rsidRPr="002E328D">
        <w:t xml:space="preserve"> the care we </w:t>
      </w:r>
      <w:r w:rsidR="000925EE" w:rsidRPr="002E328D">
        <w:t>provide,</w:t>
      </w:r>
    </w:p>
    <w:p w14:paraId="1AC9671E" w14:textId="77777777" w:rsidR="000925EE" w:rsidRPr="002E328D" w:rsidRDefault="000925EE" w:rsidP="00BE32DD">
      <w:pPr>
        <w:pStyle w:val="ListParagraph"/>
        <w:numPr>
          <w:ilvl w:val="0"/>
          <w:numId w:val="16"/>
        </w:numPr>
      </w:pPr>
      <w:r w:rsidRPr="002E328D">
        <w:t>A method by which we can provide a better u</w:t>
      </w:r>
      <w:r w:rsidR="0045506F" w:rsidRPr="002E328D">
        <w:t xml:space="preserve">nderstanding </w:t>
      </w:r>
      <w:r w:rsidRPr="002E328D">
        <w:t xml:space="preserve">of your </w:t>
      </w:r>
      <w:r w:rsidR="0045506F" w:rsidRPr="002E328D">
        <w:t>record</w:t>
      </w:r>
      <w:r w:rsidRPr="002E328D">
        <w:t>,</w:t>
      </w:r>
    </w:p>
    <w:p w14:paraId="1AC9671F" w14:textId="77777777" w:rsidR="0045506F" w:rsidRPr="002E328D" w:rsidRDefault="000925EE" w:rsidP="00BE32DD">
      <w:pPr>
        <w:pStyle w:val="ListParagraph"/>
        <w:numPr>
          <w:ilvl w:val="0"/>
          <w:numId w:val="16"/>
        </w:numPr>
      </w:pPr>
      <w:r w:rsidRPr="002E328D">
        <w:t xml:space="preserve">A method by which we can ensure your record’s accuracy, </w:t>
      </w:r>
    </w:p>
    <w:p w14:paraId="1AC96720" w14:textId="77777777" w:rsidR="0045506F" w:rsidRPr="002E328D" w:rsidRDefault="000925EE" w:rsidP="00BE32DD">
      <w:pPr>
        <w:pStyle w:val="ListParagraph"/>
        <w:numPr>
          <w:ilvl w:val="0"/>
          <w:numId w:val="16"/>
        </w:numPr>
      </w:pPr>
      <w:r w:rsidRPr="00F2256A">
        <w:rPr>
          <w:rFonts w:cs="Symbol"/>
        </w:rPr>
        <w:t>A system to assist you to more clearly</w:t>
      </w:r>
      <w:r w:rsidR="0045506F" w:rsidRPr="002E328D">
        <w:t xml:space="preserve"> understand </w:t>
      </w:r>
      <w:r w:rsidRPr="002E328D">
        <w:t xml:space="preserve">the circumstances and conditions in and by which others may have access to your personal information.  </w:t>
      </w:r>
    </w:p>
    <w:p w14:paraId="1AC96721" w14:textId="77777777" w:rsidR="0045506F" w:rsidRDefault="00C85BD6" w:rsidP="00BE32DD">
      <w:pPr>
        <w:pStyle w:val="ListParagraph"/>
        <w:numPr>
          <w:ilvl w:val="0"/>
          <w:numId w:val="16"/>
        </w:numPr>
      </w:pPr>
      <w:r w:rsidRPr="00F2256A">
        <w:rPr>
          <w:rFonts w:cs="Symbol"/>
        </w:rPr>
        <w:t>A</w:t>
      </w:r>
      <w:r w:rsidR="000925EE" w:rsidRPr="00F2256A">
        <w:rPr>
          <w:rFonts w:cs="Symbol"/>
        </w:rPr>
        <w:t xml:space="preserve"> tool for us to make </w:t>
      </w:r>
      <w:r w:rsidR="000925EE" w:rsidRPr="002E328D">
        <w:t>more</w:t>
      </w:r>
      <w:r w:rsidR="0045506F" w:rsidRPr="002E328D">
        <w:t xml:space="preserve"> informed decision</w:t>
      </w:r>
      <w:r w:rsidR="000925EE" w:rsidRPr="002E328D">
        <w:t>s</w:t>
      </w:r>
      <w:r w:rsidR="0045506F" w:rsidRPr="002E328D">
        <w:t xml:space="preserve"> when authorizing disclosures to others.</w:t>
      </w:r>
    </w:p>
    <w:p w14:paraId="1AC96722" w14:textId="77777777" w:rsidR="00F2256A" w:rsidRPr="002E328D" w:rsidRDefault="00F2256A" w:rsidP="00885079">
      <w:pPr>
        <w:pStyle w:val="NoSpacing"/>
      </w:pPr>
    </w:p>
    <w:p w14:paraId="1AC96723" w14:textId="77777777" w:rsidR="00F2256A" w:rsidRDefault="00F2256A" w:rsidP="00885079">
      <w:pPr>
        <w:sectPr w:rsidR="00F2256A" w:rsidSect="003402CE">
          <w:pgSz w:w="12240" w:h="15840"/>
          <w:pgMar w:top="1008" w:right="1440" w:bottom="720" w:left="1440" w:header="720" w:footer="720" w:gutter="0"/>
          <w:cols w:space="720"/>
          <w:docGrid w:linePitch="360"/>
        </w:sectPr>
      </w:pPr>
    </w:p>
    <w:p w14:paraId="1AC96724" w14:textId="23AC2607" w:rsidR="00F2256A" w:rsidRPr="00CA4C12" w:rsidRDefault="00CA4C12" w:rsidP="008756D3">
      <w:pPr>
        <w:pStyle w:val="Heading6"/>
        <w:jc w:val="left"/>
        <w:rPr>
          <w:rFonts w:ascii="Copperplate Gothic Bold" w:hAnsi="Copperplate Gothic Bold"/>
          <w:color w:val="0000FF"/>
          <w:u w:val="single"/>
        </w:rPr>
      </w:pPr>
      <w:r w:rsidRPr="00CA4C12">
        <w:rPr>
          <w:rFonts w:ascii="Copperplate Gothic Bold" w:hAnsi="Copperplate Gothic Bold"/>
          <w:color w:val="0000FF"/>
          <w:u w:val="single"/>
        </w:rPr>
        <w:lastRenderedPageBreak/>
        <w:t xml:space="preserve">phi </w:t>
      </w:r>
      <w:r w:rsidR="00F2256A" w:rsidRPr="00CA4C12">
        <w:rPr>
          <w:rFonts w:ascii="Copperplate Gothic Bold" w:hAnsi="Copperplate Gothic Bold"/>
          <w:color w:val="0000FF"/>
          <w:u w:val="single"/>
        </w:rPr>
        <w:t>Use and Disclosure– Without your Authorization</w:t>
      </w:r>
    </w:p>
    <w:p w14:paraId="1AC96725" w14:textId="77777777" w:rsidR="00F957D0" w:rsidRPr="002E328D" w:rsidRDefault="00364FAC" w:rsidP="00F2256A">
      <w:r w:rsidRPr="002E328D">
        <w:t>As stated above</w:t>
      </w:r>
      <w:r w:rsidR="00F957D0" w:rsidRPr="002E328D">
        <w:t xml:space="preserve"> we may</w:t>
      </w:r>
      <w:r w:rsidRPr="002E328D">
        <w:t>, under allowed circumstances</w:t>
      </w:r>
      <w:r w:rsidR="00F957D0" w:rsidRPr="002E328D">
        <w:t xml:space="preserve"> </w:t>
      </w:r>
      <w:r w:rsidRPr="002E328D">
        <w:t xml:space="preserve">use and </w:t>
      </w:r>
      <w:r w:rsidR="00F957D0" w:rsidRPr="002E328D">
        <w:t xml:space="preserve">disclose </w:t>
      </w:r>
      <w:r w:rsidRPr="002E328D">
        <w:t xml:space="preserve">protected health </w:t>
      </w:r>
      <w:r w:rsidR="00F957D0" w:rsidRPr="002E328D">
        <w:t xml:space="preserve">information </w:t>
      </w:r>
      <w:r w:rsidRPr="002E328D">
        <w:t xml:space="preserve">(PHI) </w:t>
      </w:r>
      <w:r w:rsidR="00F957D0" w:rsidRPr="002E328D">
        <w:t>with</w:t>
      </w:r>
      <w:r w:rsidRPr="002E328D">
        <w:t xml:space="preserve">out your specific authorization. Examples of such instances are included below:  </w:t>
      </w:r>
    </w:p>
    <w:p w14:paraId="1AC96726" w14:textId="77777777" w:rsidR="001B2AE1" w:rsidRPr="002E328D" w:rsidRDefault="00AB481A" w:rsidP="00F2256A">
      <w:r w:rsidRPr="002E328D">
        <w:rPr>
          <w:rFonts w:ascii="Arial" w:hAnsi="Arial" w:cs="Arial"/>
          <w:b/>
          <w:bCs/>
          <w:u w:val="single"/>
        </w:rPr>
        <w:t>Treatment:</w:t>
      </w:r>
      <w:r w:rsidR="00F957D0" w:rsidRPr="002E328D">
        <w:rPr>
          <w:rFonts w:ascii="Calibri,Bold" w:hAnsi="Calibri,Bold" w:cs="Calibri,Bold"/>
          <w:b/>
          <w:bCs/>
        </w:rPr>
        <w:t xml:space="preserve"> </w:t>
      </w:r>
      <w:r w:rsidR="00364FAC" w:rsidRPr="002E328D">
        <w:rPr>
          <w:rFonts w:ascii="Calibri,Bold" w:hAnsi="Calibri,Bold" w:cs="Calibri,Bold"/>
          <w:b/>
          <w:bCs/>
        </w:rPr>
        <w:t xml:space="preserve"> </w:t>
      </w:r>
      <w:r w:rsidR="00F957D0" w:rsidRPr="002E328D">
        <w:t>We</w:t>
      </w:r>
      <w:r w:rsidR="00364FAC" w:rsidRPr="002E328D">
        <w:t xml:space="preserve"> may</w:t>
      </w:r>
      <w:r w:rsidR="00F957D0" w:rsidRPr="002E328D">
        <w:t xml:space="preserve"> use and disclose your </w:t>
      </w:r>
      <w:r w:rsidR="00364FAC" w:rsidRPr="002E328D">
        <w:t>PHI</w:t>
      </w:r>
      <w:r w:rsidR="00F957D0" w:rsidRPr="002E328D">
        <w:t xml:space="preserve"> to provide treatment. For example</w:t>
      </w:r>
      <w:r w:rsidR="00364FAC" w:rsidRPr="002E328D">
        <w:t xml:space="preserve">, we </w:t>
      </w:r>
      <w:r w:rsidR="001B2AE1" w:rsidRPr="002E328D">
        <w:t>can</w:t>
      </w:r>
      <w:r w:rsidR="00F957D0" w:rsidRPr="002E328D">
        <w:t>:</w:t>
      </w:r>
    </w:p>
    <w:p w14:paraId="1AC96727" w14:textId="77777777" w:rsidR="00F957D0" w:rsidRPr="002E328D" w:rsidRDefault="00364FAC" w:rsidP="00F2256A">
      <w:pPr>
        <w:pStyle w:val="ListParagraph"/>
        <w:numPr>
          <w:ilvl w:val="0"/>
          <w:numId w:val="17"/>
        </w:numPr>
      </w:pPr>
      <w:r w:rsidRPr="002E328D">
        <w:t>Use</w:t>
      </w:r>
      <w:r w:rsidR="00F957D0" w:rsidRPr="002E328D">
        <w:t xml:space="preserve"> your information to find out whether certain tests, therapies, and medicines should be</w:t>
      </w:r>
      <w:r w:rsidRPr="002E328D">
        <w:t xml:space="preserve"> ordered,</w:t>
      </w:r>
    </w:p>
    <w:p w14:paraId="1AC96728" w14:textId="77777777" w:rsidR="00F957D0" w:rsidRPr="002E328D" w:rsidRDefault="001B2AE1" w:rsidP="00F2256A">
      <w:pPr>
        <w:pStyle w:val="ListParagraph"/>
        <w:numPr>
          <w:ilvl w:val="0"/>
          <w:numId w:val="17"/>
        </w:numPr>
      </w:pPr>
      <w:r w:rsidRPr="002E328D">
        <w:t>Provide</w:t>
      </w:r>
      <w:r w:rsidR="00364FAC" w:rsidRPr="002E328D">
        <w:t xml:space="preserve"> your information </w:t>
      </w:r>
      <w:r w:rsidRPr="002E328D">
        <w:t xml:space="preserve">to staff members </w:t>
      </w:r>
      <w:r w:rsidR="00364FAC" w:rsidRPr="002E328D">
        <w:t xml:space="preserve">to better understand what your healthcare needs are </w:t>
      </w:r>
      <w:r w:rsidRPr="002E328D">
        <w:t xml:space="preserve">how </w:t>
      </w:r>
      <w:r w:rsidR="00F957D0" w:rsidRPr="002E328D">
        <w:t>to evaluate your response to treatment</w:t>
      </w:r>
      <w:r w:rsidRPr="002E328D">
        <w:t>,</w:t>
      </w:r>
    </w:p>
    <w:p w14:paraId="1AC96729" w14:textId="77777777" w:rsidR="00F957D0" w:rsidRDefault="001B2AE1" w:rsidP="00F2256A">
      <w:pPr>
        <w:pStyle w:val="ListParagraph"/>
        <w:numPr>
          <w:ilvl w:val="0"/>
          <w:numId w:val="17"/>
        </w:numPr>
      </w:pPr>
      <w:r w:rsidRPr="002E328D">
        <w:t>Disclose</w:t>
      </w:r>
      <w:r w:rsidR="00F957D0" w:rsidRPr="002E328D">
        <w:t xml:space="preserve"> your </w:t>
      </w:r>
      <w:r w:rsidRPr="002E328D">
        <w:t>PHI</w:t>
      </w:r>
      <w:r w:rsidR="00F957D0" w:rsidRPr="002E328D">
        <w:t xml:space="preserve"> to another one of your treatment</w:t>
      </w:r>
      <w:r w:rsidRPr="002E328D">
        <w:t xml:space="preserve"> providers in order to provide you with the best possible health care.</w:t>
      </w:r>
    </w:p>
    <w:p w14:paraId="414E2FE1" w14:textId="738CAFE6" w:rsidR="00982695" w:rsidRPr="002E328D" w:rsidRDefault="00FE595D" w:rsidP="00F2256A">
      <w:pPr>
        <w:pStyle w:val="ListParagraph"/>
        <w:numPr>
          <w:ilvl w:val="0"/>
          <w:numId w:val="17"/>
        </w:numPr>
      </w:pPr>
      <w:r>
        <w:t>Share</w:t>
      </w:r>
      <w:r w:rsidR="00163291">
        <w:t>, with your consent</w:t>
      </w:r>
      <w:r w:rsidR="009960C6">
        <w:t xml:space="preserve"> and authorization</w:t>
      </w:r>
      <w:r w:rsidR="00163291">
        <w:t xml:space="preserve">, </w:t>
      </w:r>
      <w:r w:rsidR="00376299">
        <w:t>PHI relating to substance</w:t>
      </w:r>
      <w:r w:rsidR="00C778CE">
        <w:t xml:space="preserve"> use disorder</w:t>
      </w:r>
      <w:r w:rsidR="00DC1472">
        <w:t xml:space="preserve"> </w:t>
      </w:r>
      <w:r w:rsidR="00F31E26">
        <w:t>with substance disorder treatment programs, doctor’s offices, and health care businesses for those activities</w:t>
      </w:r>
    </w:p>
    <w:p w14:paraId="1AC9672A" w14:textId="77777777" w:rsidR="00F957D0" w:rsidRPr="002E328D" w:rsidRDefault="00AB481A" w:rsidP="00F2256A">
      <w:r w:rsidRPr="002E328D">
        <w:rPr>
          <w:rFonts w:ascii="Arial" w:hAnsi="Arial" w:cs="Arial"/>
          <w:b/>
          <w:bCs/>
          <w:u w:val="single"/>
        </w:rPr>
        <w:t>Payment:</w:t>
      </w:r>
      <w:r w:rsidR="00F957D0" w:rsidRPr="002E328D">
        <w:rPr>
          <w:rFonts w:ascii="Calibri,Bold" w:hAnsi="Calibri,Bold" w:cs="Calibri,Bold"/>
          <w:b/>
          <w:bCs/>
        </w:rPr>
        <w:t xml:space="preserve"> </w:t>
      </w:r>
      <w:r w:rsidR="001B2AE1" w:rsidRPr="002E328D">
        <w:t xml:space="preserve"> </w:t>
      </w:r>
      <w:r w:rsidR="00F957D0" w:rsidRPr="002E328D">
        <w:t xml:space="preserve">We may use your health information for payment purposes. </w:t>
      </w:r>
      <w:r w:rsidR="001B2AE1" w:rsidRPr="002E328D">
        <w:t xml:space="preserve">Such instances may include: </w:t>
      </w:r>
    </w:p>
    <w:p w14:paraId="1AC9672B" w14:textId="77777777" w:rsidR="00F957D0" w:rsidRPr="002E328D" w:rsidRDefault="001B2AE1" w:rsidP="00F2256A">
      <w:pPr>
        <w:pStyle w:val="ListParagraph"/>
        <w:numPr>
          <w:ilvl w:val="0"/>
          <w:numId w:val="19"/>
        </w:numPr>
      </w:pPr>
      <w:r w:rsidRPr="002E328D">
        <w:t>Preparation of</w:t>
      </w:r>
      <w:r w:rsidR="00F957D0" w:rsidRPr="002E328D">
        <w:t xml:space="preserve"> claims for payment of services</w:t>
      </w:r>
      <w:r w:rsidRPr="002E328D">
        <w:t>,</w:t>
      </w:r>
    </w:p>
    <w:p w14:paraId="1AC9672C" w14:textId="77777777" w:rsidR="00F957D0" w:rsidRPr="002E328D" w:rsidRDefault="001B2AE1" w:rsidP="00F2256A">
      <w:pPr>
        <w:pStyle w:val="ListParagraph"/>
        <w:numPr>
          <w:ilvl w:val="0"/>
          <w:numId w:val="19"/>
        </w:numPr>
      </w:pPr>
      <w:r w:rsidRPr="002E328D">
        <w:t>Billing</w:t>
      </w:r>
      <w:r w:rsidR="00F957D0" w:rsidRPr="002E328D">
        <w:t xml:space="preserve"> your insurance directly, </w:t>
      </w:r>
      <w:r w:rsidRPr="002E328D">
        <w:t xml:space="preserve">including information that </w:t>
      </w:r>
      <w:r w:rsidR="00F957D0" w:rsidRPr="002E328D">
        <w:t xml:space="preserve">identifies you, as well as your diagnosis, the procedures performed, and </w:t>
      </w:r>
      <w:r w:rsidRPr="002E328D">
        <w:t xml:space="preserve">supplies used so that we can be </w:t>
      </w:r>
      <w:r w:rsidR="00F957D0" w:rsidRPr="002E328D">
        <w:t>paid for the treatment provided</w:t>
      </w:r>
      <w:r w:rsidRPr="002E328D">
        <w:t>,</w:t>
      </w:r>
    </w:p>
    <w:p w14:paraId="1AC9672D" w14:textId="77777777" w:rsidR="001B2AE1" w:rsidRPr="002E328D" w:rsidRDefault="001B2AE1" w:rsidP="00F2256A">
      <w:pPr>
        <w:pStyle w:val="ListParagraph"/>
        <w:numPr>
          <w:ilvl w:val="0"/>
          <w:numId w:val="19"/>
        </w:numPr>
      </w:pPr>
      <w:r w:rsidRPr="002E328D">
        <w:t>Collection activities (if necessary) to obtain payment for services.</w:t>
      </w:r>
    </w:p>
    <w:p w14:paraId="1AC9672E" w14:textId="77777777" w:rsidR="00AB481A" w:rsidRPr="002E328D" w:rsidRDefault="001B2AE1" w:rsidP="00F2256A">
      <w:r w:rsidRPr="002E328D">
        <w:rPr>
          <w:rFonts w:ascii="Arial" w:hAnsi="Arial" w:cs="Arial"/>
          <w:b/>
          <w:bCs/>
          <w:u w:val="single"/>
        </w:rPr>
        <w:t>Health Care Operations</w:t>
      </w:r>
      <w:r w:rsidR="00AB481A" w:rsidRPr="002E328D">
        <w:rPr>
          <w:rFonts w:ascii="Arial" w:hAnsi="Arial" w:cs="Arial"/>
          <w:b/>
          <w:bCs/>
          <w:u w:val="single"/>
        </w:rPr>
        <w:t>:</w:t>
      </w:r>
      <w:r w:rsidRPr="002E328D">
        <w:rPr>
          <w:rFonts w:cs="Calibri,Bold"/>
          <w:b/>
          <w:bCs/>
        </w:rPr>
        <w:t xml:space="preserve"> </w:t>
      </w:r>
      <w:r w:rsidRPr="002E328D">
        <w:t>We may use and disclose your health information to suppo</w:t>
      </w:r>
      <w:r w:rsidR="00AB481A" w:rsidRPr="002E328D">
        <w:t xml:space="preserve">rt the daily activities related </w:t>
      </w:r>
      <w:r w:rsidRPr="002E328D">
        <w:t>to health care.</w:t>
      </w:r>
      <w:r w:rsidR="00AB481A" w:rsidRPr="002E328D">
        <w:t xml:space="preserve"> Examples include:</w:t>
      </w:r>
    </w:p>
    <w:p w14:paraId="1AC9672F" w14:textId="77777777" w:rsidR="00AB481A" w:rsidRPr="002E328D" w:rsidRDefault="00AB481A" w:rsidP="00F2256A">
      <w:pPr>
        <w:pStyle w:val="ListParagraph"/>
        <w:numPr>
          <w:ilvl w:val="0"/>
          <w:numId w:val="21"/>
        </w:numPr>
      </w:pPr>
      <w:r w:rsidRPr="002E328D">
        <w:t>U</w:t>
      </w:r>
      <w:r w:rsidR="001B2AE1" w:rsidRPr="002E328D">
        <w:t>se and disclos</w:t>
      </w:r>
      <w:r w:rsidRPr="002E328D">
        <w:t>ure</w:t>
      </w:r>
      <w:r w:rsidR="001B2AE1" w:rsidRPr="002E328D">
        <w:t xml:space="preserve"> to monitor and improve our health services. </w:t>
      </w:r>
    </w:p>
    <w:p w14:paraId="1AC96730" w14:textId="77777777" w:rsidR="001B2AE1" w:rsidRPr="002E328D" w:rsidRDefault="00AB481A" w:rsidP="00F2256A">
      <w:pPr>
        <w:pStyle w:val="ListParagraph"/>
        <w:numPr>
          <w:ilvl w:val="0"/>
          <w:numId w:val="21"/>
        </w:numPr>
      </w:pPr>
      <w:r w:rsidRPr="002E328D">
        <w:t xml:space="preserve">Use by authorized </w:t>
      </w:r>
      <w:r w:rsidR="001B2AE1" w:rsidRPr="002E328D">
        <w:t xml:space="preserve">staff </w:t>
      </w:r>
      <w:r w:rsidRPr="002E328D">
        <w:t>to review</w:t>
      </w:r>
      <w:r w:rsidR="001B2AE1" w:rsidRPr="002E328D">
        <w:t xml:space="preserve"> at portions of your record to perform administrative activities.</w:t>
      </w:r>
    </w:p>
    <w:p w14:paraId="1AC96731" w14:textId="77777777" w:rsidR="001B2AE1" w:rsidRPr="002E328D" w:rsidRDefault="00AB481A" w:rsidP="00F2256A">
      <w:r w:rsidRPr="002E328D">
        <w:rPr>
          <w:rFonts w:ascii="Arial" w:hAnsi="Arial" w:cs="Arial"/>
          <w:b/>
          <w:bCs/>
          <w:u w:val="single"/>
        </w:rPr>
        <w:t>Train Staff and Students:</w:t>
      </w:r>
      <w:r w:rsidRPr="002E328D">
        <w:rPr>
          <w:rFonts w:ascii="Arial" w:hAnsi="Arial" w:cs="Arial"/>
          <w:b/>
          <w:bCs/>
        </w:rPr>
        <w:t xml:space="preserve">  </w:t>
      </w:r>
      <w:r w:rsidR="001B2AE1" w:rsidRPr="002E328D">
        <w:t xml:space="preserve">We may use and disclose your information to teach and train staff </w:t>
      </w:r>
      <w:r w:rsidRPr="002E328D">
        <w:t xml:space="preserve">how to </w:t>
      </w:r>
      <w:r w:rsidR="001B2AE1" w:rsidRPr="002E328D">
        <w:t>review patient health information</w:t>
      </w:r>
      <w:r w:rsidRPr="002E328D">
        <w:t>.</w:t>
      </w:r>
    </w:p>
    <w:p w14:paraId="1AC96732" w14:textId="77777777" w:rsidR="001B2AE1" w:rsidRPr="002E328D" w:rsidRDefault="001B2AE1" w:rsidP="00F2256A">
      <w:r w:rsidRPr="002E328D">
        <w:rPr>
          <w:rFonts w:ascii="Arial" w:hAnsi="Arial" w:cs="Arial"/>
          <w:b/>
          <w:bCs/>
          <w:u w:val="single"/>
        </w:rPr>
        <w:t>Contact You for Information</w:t>
      </w:r>
      <w:r w:rsidR="00AB481A" w:rsidRPr="002E328D">
        <w:rPr>
          <w:rFonts w:cs="Calibri,Bold"/>
          <w:b/>
          <w:bCs/>
        </w:rPr>
        <w:t>:</w:t>
      </w:r>
      <w:r w:rsidRPr="002E328D">
        <w:rPr>
          <w:rFonts w:cs="Calibri,Bold"/>
          <w:b/>
          <w:bCs/>
        </w:rPr>
        <w:t xml:space="preserve"> </w:t>
      </w:r>
      <w:r w:rsidRPr="002E328D">
        <w:t xml:space="preserve">Your </w:t>
      </w:r>
      <w:r w:rsidR="00A8004D" w:rsidRPr="002E328D">
        <w:t>PHI</w:t>
      </w:r>
      <w:r w:rsidRPr="002E328D">
        <w:t xml:space="preserve"> may also be used to contact you. </w:t>
      </w:r>
      <w:r w:rsidR="00AB481A" w:rsidRPr="002E328D">
        <w:t xml:space="preserve">In example, we may </w:t>
      </w:r>
      <w:r w:rsidRPr="002E328D">
        <w:t>call you or send you a letter to remind you about your appointment, provide</w:t>
      </w:r>
      <w:r w:rsidR="00A8004D" w:rsidRPr="002E328D">
        <w:t xml:space="preserve"> test results, inform you about </w:t>
      </w:r>
      <w:r w:rsidRPr="002E328D">
        <w:t>treatment options, or advise you about other health-related benefits and services.</w:t>
      </w:r>
    </w:p>
    <w:p w14:paraId="1AC96733" w14:textId="170FBD29" w:rsidR="00AB481A" w:rsidRPr="002E328D" w:rsidRDefault="00AB481A" w:rsidP="00F2256A">
      <w:pPr>
        <w:rPr>
          <w:sz w:val="28"/>
          <w:szCs w:val="28"/>
        </w:rPr>
      </w:pPr>
      <w:r w:rsidRPr="002E328D">
        <w:rPr>
          <w:rFonts w:ascii="Arial" w:hAnsi="Arial" w:cs="Arial"/>
          <w:b/>
          <w:u w:val="single"/>
        </w:rPr>
        <w:t>Business Associates.</w:t>
      </w:r>
      <w:r w:rsidRPr="002E328D">
        <w:t xml:space="preserve"> Your </w:t>
      </w:r>
      <w:r w:rsidR="00A8004D" w:rsidRPr="002E328D">
        <w:t>PHI</w:t>
      </w:r>
      <w:r w:rsidR="00A0769E">
        <w:t xml:space="preserve"> may be used </w:t>
      </w:r>
      <w:r w:rsidR="00A8004D" w:rsidRPr="002E328D">
        <w:t xml:space="preserve">and disclosed </w:t>
      </w:r>
      <w:r w:rsidR="00A0769E">
        <w:t xml:space="preserve">as needed </w:t>
      </w:r>
      <w:r w:rsidR="00A8004D" w:rsidRPr="002E328D">
        <w:t xml:space="preserve">to individuals, </w:t>
      </w:r>
      <w:r w:rsidRPr="002E328D">
        <w:t>organizations</w:t>
      </w:r>
      <w:r w:rsidR="00A8004D" w:rsidRPr="002E328D">
        <w:t>, or companies</w:t>
      </w:r>
      <w:r w:rsidRPr="002E328D">
        <w:t xml:space="preserve"> to comply with </w:t>
      </w:r>
      <w:r w:rsidR="00A8004D" w:rsidRPr="002E328D">
        <w:t xml:space="preserve">our </w:t>
      </w:r>
      <w:r w:rsidRPr="002E328D">
        <w:t xml:space="preserve">legal obligations described in </w:t>
      </w:r>
      <w:r w:rsidRPr="00A0769E">
        <w:t xml:space="preserve">this Notice. </w:t>
      </w:r>
      <w:r w:rsidR="00A8004D" w:rsidRPr="00A0769E">
        <w:t>An example is disclosure of your PHI to consultants, attorneys</w:t>
      </w:r>
      <w:r w:rsidR="00A0769E" w:rsidRPr="00A0769E">
        <w:t>,</w:t>
      </w:r>
      <w:r w:rsidR="00A8004D" w:rsidRPr="00A0769E">
        <w:t xml:space="preserve"> or third parties to assist in our business activities.  All such entities must sign a Business Associate Agreement</w:t>
      </w:r>
      <w:r w:rsidR="00A0769E">
        <w:t xml:space="preserve"> to </w:t>
      </w:r>
      <w:r w:rsidR="00572D4F" w:rsidRPr="00A0769E">
        <w:t>protect the confidentiality</w:t>
      </w:r>
      <w:r w:rsidR="00A8004D" w:rsidRPr="00A0769E">
        <w:t xml:space="preserve"> of your private information</w:t>
      </w:r>
      <w:r w:rsidR="00A8004D" w:rsidRPr="00A0769E">
        <w:rPr>
          <w:sz w:val="28"/>
          <w:szCs w:val="28"/>
        </w:rPr>
        <w:t>.</w:t>
      </w:r>
    </w:p>
    <w:p w14:paraId="1AC96734" w14:textId="77777777" w:rsidR="00F2256A" w:rsidRPr="00CA4C12" w:rsidRDefault="00F2256A" w:rsidP="00F2256A">
      <w:pPr>
        <w:pStyle w:val="Heading6"/>
        <w:rPr>
          <w:rFonts w:ascii="Copperplate Gothic Bold" w:hAnsi="Copperplate Gothic Bold"/>
          <w:color w:val="0000FF"/>
          <w:u w:val="single"/>
        </w:rPr>
      </w:pPr>
      <w:r w:rsidRPr="00CA4C12">
        <w:rPr>
          <w:rFonts w:ascii="Copperplate Gothic Bold" w:hAnsi="Copperplate Gothic Bold"/>
          <w:color w:val="0000FF"/>
          <w:u w:val="single"/>
        </w:rPr>
        <w:t>Additional Uses and Disclosures</w:t>
      </w:r>
    </w:p>
    <w:p w14:paraId="1AC96735" w14:textId="278E1E54" w:rsidR="007269DE" w:rsidRPr="002E328D" w:rsidRDefault="007269DE" w:rsidP="00885079">
      <w:r w:rsidRPr="002E328D">
        <w:t>We also use and disclose your information to enhanc</w:t>
      </w:r>
      <w:r w:rsidR="009E1146" w:rsidRPr="002E328D">
        <w:t xml:space="preserve">e health care services, protect </w:t>
      </w:r>
      <w:r w:rsidRPr="002E328D">
        <w:t>patient safety, safeguard public health, ensure that our facilities and s</w:t>
      </w:r>
      <w:r w:rsidR="009E1146" w:rsidRPr="002E328D">
        <w:t xml:space="preserve">taff comply with government and </w:t>
      </w:r>
      <w:r w:rsidRPr="002E328D">
        <w:t xml:space="preserve">accreditation standards, and when otherwise </w:t>
      </w:r>
      <w:r w:rsidR="009E1146" w:rsidRPr="002E328D">
        <w:t xml:space="preserve">compelled or </w:t>
      </w:r>
      <w:r w:rsidRPr="002E328D">
        <w:t xml:space="preserve">allowed by law </w:t>
      </w:r>
      <w:r w:rsidR="00FF098E">
        <w:t>not in conflict with exceptions</w:t>
      </w:r>
      <w:r w:rsidR="003A20E5">
        <w:t xml:space="preserve"> established </w:t>
      </w:r>
      <w:r w:rsidR="00CB1056">
        <w:t>under HIPAA’s</w:t>
      </w:r>
      <w:r w:rsidR="00F32617">
        <w:t xml:space="preserve"> Substance Use Disorder </w:t>
      </w:r>
      <w:r w:rsidR="00FF098E">
        <w:t>r</w:t>
      </w:r>
      <w:r w:rsidR="005F5139">
        <w:t>equirements</w:t>
      </w:r>
      <w:r w:rsidR="00FF098E">
        <w:t xml:space="preserve">.  </w:t>
      </w:r>
      <w:r w:rsidR="00FF098E" w:rsidRPr="002E328D">
        <w:t>For example,</w:t>
      </w:r>
      <w:r w:rsidR="00FF098E">
        <w:t xml:space="preserve"> </w:t>
      </w:r>
      <w:r w:rsidRPr="002E328D">
        <w:t xml:space="preserve">we </w:t>
      </w:r>
      <w:r w:rsidR="00F250B0">
        <w:t xml:space="preserve">may </w:t>
      </w:r>
      <w:r w:rsidRPr="002E328D">
        <w:t>provide or disclose information:</w:t>
      </w:r>
      <w:r w:rsidR="00FF098E" w:rsidRPr="00FF098E">
        <w:t xml:space="preserve"> </w:t>
      </w:r>
    </w:p>
    <w:p w14:paraId="1AC96736" w14:textId="77777777" w:rsidR="007269DE" w:rsidRPr="002E328D" w:rsidRDefault="007269DE" w:rsidP="00F2256A">
      <w:pPr>
        <w:pStyle w:val="ListParagraph"/>
        <w:numPr>
          <w:ilvl w:val="0"/>
          <w:numId w:val="23"/>
        </w:numPr>
      </w:pPr>
      <w:r w:rsidRPr="002E328D">
        <w:t>About FDA-regulated drugs and devices to the U.S. Food and Drug Administration.</w:t>
      </w:r>
    </w:p>
    <w:p w14:paraId="1AC96737" w14:textId="77777777" w:rsidR="007269DE" w:rsidRPr="002E328D" w:rsidRDefault="007269DE" w:rsidP="00F2256A">
      <w:pPr>
        <w:pStyle w:val="ListParagraph"/>
        <w:numPr>
          <w:ilvl w:val="0"/>
          <w:numId w:val="23"/>
        </w:numPr>
      </w:pPr>
      <w:r w:rsidRPr="002E328D">
        <w:lastRenderedPageBreak/>
        <w:t>To government oversight agencies with data for health oversight activities such as auditing or licensure.</w:t>
      </w:r>
    </w:p>
    <w:p w14:paraId="1AC96738" w14:textId="77777777" w:rsidR="007269DE" w:rsidRPr="002E328D" w:rsidRDefault="007269DE" w:rsidP="00F2256A">
      <w:pPr>
        <w:pStyle w:val="ListParagraph"/>
        <w:numPr>
          <w:ilvl w:val="0"/>
          <w:numId w:val="23"/>
        </w:numPr>
      </w:pPr>
      <w:r w:rsidRPr="002E328D">
        <w:t>To public health authorities with information on communicable diseases and vital records.</w:t>
      </w:r>
    </w:p>
    <w:p w14:paraId="1AC96739" w14:textId="77777777" w:rsidR="007269DE" w:rsidRPr="002E328D" w:rsidRDefault="007269DE" w:rsidP="00F2256A">
      <w:pPr>
        <w:pStyle w:val="ListParagraph"/>
        <w:numPr>
          <w:ilvl w:val="0"/>
          <w:numId w:val="23"/>
        </w:numPr>
      </w:pPr>
      <w:r w:rsidRPr="002E328D">
        <w:t>To your employer, findings relating to the evaluation of work</w:t>
      </w:r>
      <w:r w:rsidR="009E1146" w:rsidRPr="002E328D">
        <w:t>-</w:t>
      </w:r>
      <w:r w:rsidRPr="002E328D">
        <w:t>related</w:t>
      </w:r>
      <w:r w:rsidR="009E1146" w:rsidRPr="002E328D">
        <w:t xml:space="preserve"> </w:t>
      </w:r>
      <w:r w:rsidRPr="002E328D">
        <w:t>illnesses or injuries.</w:t>
      </w:r>
    </w:p>
    <w:p w14:paraId="1AC9673A" w14:textId="77777777" w:rsidR="007269DE" w:rsidRPr="002E328D" w:rsidRDefault="007269DE" w:rsidP="00F2256A">
      <w:pPr>
        <w:pStyle w:val="ListParagraph"/>
        <w:numPr>
          <w:ilvl w:val="0"/>
          <w:numId w:val="23"/>
        </w:numPr>
      </w:pPr>
      <w:r w:rsidRPr="002E328D">
        <w:t>To workers’ compensation agencies and self-insured employers for work-related illness or injuries.</w:t>
      </w:r>
    </w:p>
    <w:p w14:paraId="1AC9673B" w14:textId="77777777" w:rsidR="007269DE" w:rsidRPr="002E328D" w:rsidRDefault="007269DE" w:rsidP="00F2256A">
      <w:pPr>
        <w:pStyle w:val="ListParagraph"/>
        <w:numPr>
          <w:ilvl w:val="0"/>
          <w:numId w:val="23"/>
        </w:numPr>
      </w:pPr>
      <w:r w:rsidRPr="002E328D">
        <w:t>To appropriate government agencies when we suspect abuse or neglect.</w:t>
      </w:r>
    </w:p>
    <w:p w14:paraId="1AC9673C" w14:textId="77777777" w:rsidR="007269DE" w:rsidRPr="002E328D" w:rsidRDefault="007269DE" w:rsidP="00F2256A">
      <w:pPr>
        <w:pStyle w:val="ListParagraph"/>
        <w:numPr>
          <w:ilvl w:val="0"/>
          <w:numId w:val="23"/>
        </w:numPr>
      </w:pPr>
      <w:r w:rsidRPr="002E328D">
        <w:t>To appropriate agencies or persons when we believe it necessary to avoid a serious threat to health or</w:t>
      </w:r>
      <w:r w:rsidR="009E1146" w:rsidRPr="002E328D">
        <w:t xml:space="preserve"> </w:t>
      </w:r>
      <w:r w:rsidRPr="002E328D">
        <w:t>safety or to prevent serious harm.</w:t>
      </w:r>
    </w:p>
    <w:p w14:paraId="1AC9673D" w14:textId="77777777" w:rsidR="007269DE" w:rsidRPr="002E328D" w:rsidRDefault="007269DE" w:rsidP="00F2256A">
      <w:pPr>
        <w:pStyle w:val="ListParagraph"/>
        <w:numPr>
          <w:ilvl w:val="0"/>
          <w:numId w:val="23"/>
        </w:numPr>
      </w:pPr>
      <w:r w:rsidRPr="002E328D">
        <w:t>To organ procurement organizations to coordinate organ donation activities.</w:t>
      </w:r>
    </w:p>
    <w:p w14:paraId="1AC9673E" w14:textId="77777777" w:rsidR="007269DE" w:rsidRPr="002E328D" w:rsidRDefault="007269DE" w:rsidP="00F2256A">
      <w:pPr>
        <w:pStyle w:val="ListParagraph"/>
        <w:numPr>
          <w:ilvl w:val="0"/>
          <w:numId w:val="23"/>
        </w:numPr>
      </w:pPr>
      <w:r w:rsidRPr="002E328D">
        <w:t>To law enforcement when required or allowed by law</w:t>
      </w:r>
      <w:r w:rsidR="009E1146" w:rsidRPr="002E328D">
        <w:t>, including the Office of Civil Rights to conduct OCR investigations.</w:t>
      </w:r>
    </w:p>
    <w:p w14:paraId="1AC9673F" w14:textId="4266E455" w:rsidR="007269DE" w:rsidRPr="002E328D" w:rsidRDefault="007269DE" w:rsidP="00F2256A">
      <w:pPr>
        <w:pStyle w:val="ListParagraph"/>
        <w:numPr>
          <w:ilvl w:val="0"/>
          <w:numId w:val="23"/>
        </w:numPr>
      </w:pPr>
      <w:r w:rsidRPr="002E328D">
        <w:t>For court order or lawful subpoena</w:t>
      </w:r>
      <w:r w:rsidR="0091016F">
        <w:t xml:space="preserve"> (see note below)</w:t>
      </w:r>
      <w:r w:rsidRPr="002E328D">
        <w:t>.</w:t>
      </w:r>
    </w:p>
    <w:p w14:paraId="1AC96740" w14:textId="77777777" w:rsidR="007269DE" w:rsidRPr="002E328D" w:rsidRDefault="007269DE" w:rsidP="00F2256A">
      <w:pPr>
        <w:pStyle w:val="ListParagraph"/>
        <w:numPr>
          <w:ilvl w:val="0"/>
          <w:numId w:val="23"/>
        </w:numPr>
      </w:pPr>
      <w:r w:rsidRPr="002E328D">
        <w:t>To coroners, medical examiners, and funeral directors.</w:t>
      </w:r>
    </w:p>
    <w:p w14:paraId="1AC96741" w14:textId="77777777" w:rsidR="007269DE" w:rsidRPr="002E328D" w:rsidRDefault="007269DE" w:rsidP="00F2256A">
      <w:pPr>
        <w:pStyle w:val="ListParagraph"/>
        <w:numPr>
          <w:ilvl w:val="0"/>
          <w:numId w:val="23"/>
        </w:numPr>
      </w:pPr>
      <w:r w:rsidRPr="002E328D">
        <w:t>To government officials when required for specifically identified functions such as national security.</w:t>
      </w:r>
    </w:p>
    <w:p w14:paraId="1AC96742" w14:textId="77777777" w:rsidR="007269DE" w:rsidRPr="002E328D" w:rsidRDefault="007269DE" w:rsidP="00F2256A">
      <w:pPr>
        <w:pStyle w:val="ListParagraph"/>
        <w:numPr>
          <w:ilvl w:val="0"/>
          <w:numId w:val="23"/>
        </w:numPr>
      </w:pPr>
      <w:r w:rsidRPr="002E328D">
        <w:t>When otherwise required by law, such as to the Secretary of the United States Department of Health</w:t>
      </w:r>
      <w:r w:rsidR="009E1146" w:rsidRPr="002E328D">
        <w:t xml:space="preserve"> </w:t>
      </w:r>
      <w:r w:rsidRPr="002E328D">
        <w:t xml:space="preserve">and Human Services for purposes of determining compliance with our obligations to </w:t>
      </w:r>
      <w:r w:rsidR="009E1146" w:rsidRPr="002E328D">
        <w:t xml:space="preserve">protect the privacy </w:t>
      </w:r>
      <w:r w:rsidRPr="002E328D">
        <w:t>of your health information.</w:t>
      </w:r>
    </w:p>
    <w:p w14:paraId="1AC96743" w14:textId="77777777" w:rsidR="009E1146" w:rsidRDefault="007269DE" w:rsidP="00F2256A">
      <w:pPr>
        <w:pStyle w:val="ListParagraph"/>
        <w:numPr>
          <w:ilvl w:val="0"/>
          <w:numId w:val="23"/>
        </w:numPr>
      </w:pPr>
      <w:r w:rsidRPr="002E328D">
        <w:t xml:space="preserve">If you are a member of the armed forces, we may release </w:t>
      </w:r>
      <w:r w:rsidR="00BA07CE">
        <w:t>dental</w:t>
      </w:r>
      <w:r w:rsidRPr="002E328D">
        <w:t xml:space="preserve"> information about you as required by</w:t>
      </w:r>
      <w:r w:rsidR="009E1146" w:rsidRPr="002E328D">
        <w:t xml:space="preserve"> </w:t>
      </w:r>
      <w:r w:rsidRPr="002E328D">
        <w:t xml:space="preserve">military command authorities. We may also release </w:t>
      </w:r>
      <w:r w:rsidR="00BA07CE">
        <w:t>dental</w:t>
      </w:r>
      <w:r w:rsidRPr="002E328D">
        <w:t xml:space="preserve"> inf</w:t>
      </w:r>
      <w:r w:rsidR="00BA07CE">
        <w:t xml:space="preserve">ormation about foreign military </w:t>
      </w:r>
      <w:r w:rsidRPr="002E328D">
        <w:t>personnel to the appropri</w:t>
      </w:r>
      <w:r w:rsidR="0053759C" w:rsidRPr="002E328D">
        <w:t>ate foreign military authority.</w:t>
      </w:r>
    </w:p>
    <w:p w14:paraId="2B26D0FA" w14:textId="675EB325" w:rsidR="00D726AF" w:rsidRPr="002E328D" w:rsidRDefault="00D726AF" w:rsidP="0091016F">
      <w:pPr>
        <w:ind w:left="360"/>
      </w:pPr>
      <w:r>
        <w:t>NOTE:</w:t>
      </w:r>
      <w:r w:rsidR="00BD6409" w:rsidRPr="00F977A1">
        <w:rPr>
          <w:rFonts w:ascii="Raleway" w:hAnsi="Raleway"/>
          <w:sz w:val="27"/>
          <w:szCs w:val="27"/>
          <w:shd w:val="clear" w:color="auto" w:fill="FFFFFF"/>
        </w:rPr>
        <w:t> </w:t>
      </w:r>
      <w:r w:rsidR="00BD6409" w:rsidRPr="00F977A1">
        <w:rPr>
          <w:rFonts w:cs="Tahoma"/>
          <w:i/>
          <w:iCs/>
          <w:shd w:val="clear" w:color="auto" w:fill="FFFFFF"/>
        </w:rPr>
        <w:t>If PHI is disclosed pursuant to the HIPAA Privacy Rules</w:t>
      </w:r>
      <w:r w:rsidR="00B8718A" w:rsidRPr="00F977A1">
        <w:rPr>
          <w:rFonts w:cs="Tahoma"/>
          <w:i/>
          <w:iCs/>
          <w:shd w:val="clear" w:color="auto" w:fill="FFFFFF"/>
        </w:rPr>
        <w:t>’ Substance Use Disorder</w:t>
      </w:r>
      <w:r w:rsidR="00E80301">
        <w:rPr>
          <w:rFonts w:cs="Tahoma"/>
          <w:i/>
          <w:iCs/>
          <w:shd w:val="clear" w:color="auto" w:fill="FFFFFF"/>
        </w:rPr>
        <w:t xml:space="preserve"> allowances and requirements</w:t>
      </w:r>
      <w:r w:rsidR="00BD6409" w:rsidRPr="00F977A1">
        <w:rPr>
          <w:rFonts w:cs="Tahoma"/>
          <w:i/>
          <w:iCs/>
          <w:shd w:val="clear" w:color="auto" w:fill="FFFFFF"/>
        </w:rPr>
        <w:t>, the records could potentially be redisclosed and will no longer be protected under the HIPAA Privacy Rule.</w:t>
      </w:r>
      <w:r w:rsidR="006D634A" w:rsidRPr="00BD6409">
        <w:rPr>
          <w:rFonts w:cs="Tahoma"/>
          <w:i/>
          <w:iCs/>
        </w:rPr>
        <w:t xml:space="preserve"> </w:t>
      </w:r>
    </w:p>
    <w:p w14:paraId="1AC96744" w14:textId="77777777" w:rsidR="00F2256A" w:rsidRPr="00CA4C12" w:rsidRDefault="00F2256A" w:rsidP="00F2256A">
      <w:pPr>
        <w:pStyle w:val="Heading6"/>
        <w:rPr>
          <w:rFonts w:ascii="Copperplate Gothic Bold" w:hAnsi="Copperplate Gothic Bold"/>
          <w:color w:val="0000FF"/>
          <w:u w:val="single"/>
        </w:rPr>
      </w:pPr>
      <w:r w:rsidRPr="00CA4C12">
        <w:rPr>
          <w:rFonts w:ascii="Copperplate Gothic Bold" w:hAnsi="Copperplate Gothic Bold"/>
          <w:color w:val="0000FF"/>
          <w:u w:val="single"/>
        </w:rPr>
        <w:t>Your Rights to Object</w:t>
      </w:r>
    </w:p>
    <w:p w14:paraId="1AC96745" w14:textId="77777777" w:rsidR="0084552C" w:rsidRPr="002E328D" w:rsidRDefault="007269DE" w:rsidP="00F2256A">
      <w:r w:rsidRPr="002E328D">
        <w:rPr>
          <w:rFonts w:ascii="Arial" w:hAnsi="Arial" w:cs="Arial"/>
          <w:b/>
          <w:u w:val="single"/>
        </w:rPr>
        <w:t xml:space="preserve">Disclosure </w:t>
      </w:r>
      <w:r w:rsidR="0053759C" w:rsidRPr="002E328D">
        <w:rPr>
          <w:rFonts w:ascii="Arial" w:hAnsi="Arial" w:cs="Arial"/>
          <w:b/>
          <w:u w:val="single"/>
        </w:rPr>
        <w:t xml:space="preserve">to </w:t>
      </w:r>
      <w:r w:rsidRPr="002E328D">
        <w:rPr>
          <w:rFonts w:ascii="Arial" w:hAnsi="Arial" w:cs="Arial"/>
          <w:b/>
          <w:u w:val="single"/>
        </w:rPr>
        <w:t>Family, Friends, or Others</w:t>
      </w:r>
      <w:r w:rsidRPr="002E328D">
        <w:rPr>
          <w:rFonts w:cs="Arial"/>
          <w:u w:val="single"/>
        </w:rPr>
        <w:t>.</w:t>
      </w:r>
      <w:r w:rsidRPr="002E328D">
        <w:t xml:space="preserve"> </w:t>
      </w:r>
      <w:r w:rsidR="0053759C" w:rsidRPr="002E328D">
        <w:t xml:space="preserve">  </w:t>
      </w:r>
      <w:r w:rsidR="0084552C" w:rsidRPr="002E328D">
        <w:t>You may object to our disclosing your general health condition (“good”, “fair”, “critical”, etc</w:t>
      </w:r>
      <w:r w:rsidR="00EF39DD" w:rsidRPr="002E328D">
        <w:t>.</w:t>
      </w:r>
      <w:r w:rsidR="0084552C" w:rsidRPr="002E328D">
        <w:t xml:space="preserve">) to </w:t>
      </w:r>
      <w:r w:rsidR="0053759C" w:rsidRPr="002E328D">
        <w:t>an individual, or individuals</w:t>
      </w:r>
      <w:r w:rsidR="0084552C" w:rsidRPr="002E328D">
        <w:t>,</w:t>
      </w:r>
      <w:r w:rsidR="0053759C" w:rsidRPr="002E328D">
        <w:t xml:space="preserve"> </w:t>
      </w:r>
      <w:r w:rsidR="0084552C" w:rsidRPr="002E328D">
        <w:t xml:space="preserve">you have identified </w:t>
      </w:r>
      <w:r w:rsidR="0053759C" w:rsidRPr="002E328D">
        <w:t>who have an active interest in your care, payment for your health care, or who may need to notify others about your general condition, location, or death</w:t>
      </w:r>
      <w:r w:rsidR="0084552C" w:rsidRPr="002E328D">
        <w:t>.</w:t>
      </w:r>
      <w:r w:rsidR="0053759C" w:rsidRPr="002E328D">
        <w:t xml:space="preserve">  </w:t>
      </w:r>
      <w:r w:rsidR="0084552C" w:rsidRPr="002E328D">
        <w:t>If you do not so indicate, we will use our best professional judgment to provide relevant protected health information to your family member, friend, or another identified person.</w:t>
      </w:r>
    </w:p>
    <w:p w14:paraId="1AC96746" w14:textId="2CD749B5" w:rsidR="00F2256A" w:rsidRPr="00CA4C12" w:rsidRDefault="00F2256A" w:rsidP="00F2256A">
      <w:pPr>
        <w:pStyle w:val="Heading6"/>
        <w:rPr>
          <w:rFonts w:ascii="Copperplate Gothic Bold" w:hAnsi="Copperplate Gothic Bold"/>
          <w:color w:val="0000FF"/>
          <w:u w:val="single"/>
        </w:rPr>
      </w:pPr>
      <w:r w:rsidRPr="00CA4C12">
        <w:rPr>
          <w:rFonts w:ascii="Copperplate Gothic Bold" w:hAnsi="Copperplate Gothic Bold"/>
          <w:color w:val="0000FF"/>
          <w:u w:val="single"/>
        </w:rPr>
        <w:t>Use and Disclosures Requiring Authorization</w:t>
      </w:r>
    </w:p>
    <w:p w14:paraId="1AC96747" w14:textId="77777777" w:rsidR="001855B2" w:rsidRPr="002E328D" w:rsidRDefault="001855B2" w:rsidP="00F2256A">
      <w:r w:rsidRPr="002E328D">
        <w:t>Our offices and electronic systems are secure from unauthorized access and our employees are trained to make certain that the confidentiality of your records is always protected.  Our privacy policy and practices apply to all former, current, and future patients, so you can be confident that your protected health information will never be improperly disclosed or released.</w:t>
      </w:r>
    </w:p>
    <w:p w14:paraId="1AC96748" w14:textId="77777777" w:rsidR="007269DE" w:rsidRDefault="007269DE" w:rsidP="00F2256A">
      <w:r w:rsidRPr="002E328D">
        <w:t>Other than the uses and disclosures described above, we will not use or</w:t>
      </w:r>
      <w:r w:rsidR="001855B2" w:rsidRPr="002E328D">
        <w:t xml:space="preserve"> disclose your protected health </w:t>
      </w:r>
      <w:r w:rsidRPr="002E328D">
        <w:t>information without your writte</w:t>
      </w:r>
      <w:r w:rsidR="001855B2" w:rsidRPr="002E328D">
        <w:t xml:space="preserve">n </w:t>
      </w:r>
      <w:r w:rsidRPr="002E328D">
        <w:t xml:space="preserve">authorization. </w:t>
      </w:r>
      <w:r w:rsidR="001855B2" w:rsidRPr="002E328D">
        <w:t xml:space="preserve">You may revoke your </w:t>
      </w:r>
      <w:r w:rsidRPr="002E328D">
        <w:t xml:space="preserve">written authorization, at any time unless </w:t>
      </w:r>
      <w:r w:rsidR="001855B2" w:rsidRPr="002E328D">
        <w:t xml:space="preserve">prohibited by law, or </w:t>
      </w:r>
      <w:r w:rsidRPr="002E328D">
        <w:t>disclosure is requir</w:t>
      </w:r>
      <w:r w:rsidR="001855B2" w:rsidRPr="002E328D">
        <w:t xml:space="preserve">ed for us to obtain payment for </w:t>
      </w:r>
      <w:r w:rsidRPr="002E328D">
        <w:t>services already provided,</w:t>
      </w:r>
      <w:r w:rsidR="001855B2" w:rsidRPr="002E328D">
        <w:t xml:space="preserve"> or we have </w:t>
      </w:r>
      <w:r w:rsidRPr="002E328D">
        <w:t>otherwise relied on the authorization</w:t>
      </w:r>
      <w:r w:rsidR="001855B2" w:rsidRPr="002E328D">
        <w:t>.</w:t>
      </w:r>
    </w:p>
    <w:p w14:paraId="555CF3AE" w14:textId="56279EB9" w:rsidR="0018441F" w:rsidRPr="00CE4B95" w:rsidRDefault="0018441F" w:rsidP="00CE4B95">
      <w:r w:rsidRPr="00CE4B95">
        <w:t>Your PHI will not be released for use in legal proceedings against your unless (a) you consent or otherwise authorize its release or the release is based on a Part 2 court order and a subpoena, or similar legal requirement.</w:t>
      </w:r>
    </w:p>
    <w:p w14:paraId="7EC136B7" w14:textId="77777777" w:rsidR="0018441F" w:rsidRPr="00CA4C12" w:rsidRDefault="0018441F" w:rsidP="00F2256A">
      <w:pPr>
        <w:rPr>
          <w:u w:val="single"/>
        </w:rPr>
      </w:pPr>
    </w:p>
    <w:p w14:paraId="1AC96749" w14:textId="1D2C897F" w:rsidR="00F2256A" w:rsidRPr="00CA4C12" w:rsidRDefault="00F2256A" w:rsidP="00CA4C12">
      <w:pPr>
        <w:pStyle w:val="Heading6"/>
        <w:jc w:val="left"/>
        <w:rPr>
          <w:rFonts w:ascii="Copperplate Gothic Bold" w:hAnsi="Copperplate Gothic Bold"/>
          <w:color w:val="0000FF"/>
          <w:u w:val="single"/>
        </w:rPr>
      </w:pPr>
      <w:r w:rsidRPr="00CA4C12">
        <w:rPr>
          <w:rFonts w:ascii="Copperplate Gothic Bold" w:hAnsi="Copperplate Gothic Bold"/>
          <w:color w:val="0000FF"/>
          <w:u w:val="single"/>
        </w:rPr>
        <w:t xml:space="preserve">Additional Protection </w:t>
      </w:r>
    </w:p>
    <w:p w14:paraId="1AC9674A" w14:textId="77777777" w:rsidR="007269DE" w:rsidRPr="002E328D" w:rsidRDefault="007269DE" w:rsidP="00F2256A">
      <w:r w:rsidRPr="002E328D">
        <w:t>Special state and federal laws apply to certain classes of patient health infor</w:t>
      </w:r>
      <w:r w:rsidR="001855B2" w:rsidRPr="002E328D">
        <w:t xml:space="preserve">mation. For example, additional </w:t>
      </w:r>
      <w:r w:rsidRPr="002E328D">
        <w:t>protections may apply to information about sexually transmitted diseases, d</w:t>
      </w:r>
      <w:r w:rsidR="00744EA8" w:rsidRPr="002E328D">
        <w:t xml:space="preserve">rug and alcohol abuse treatment </w:t>
      </w:r>
      <w:r w:rsidRPr="002E328D">
        <w:t>records, mental health records, and HIV/AIDS information. When requi</w:t>
      </w:r>
      <w:r w:rsidR="001855B2" w:rsidRPr="002E328D">
        <w:t xml:space="preserve">red by law, we will obtain your </w:t>
      </w:r>
      <w:r w:rsidRPr="002E328D">
        <w:t>authorization before releasing this type of information.</w:t>
      </w:r>
    </w:p>
    <w:p w14:paraId="1AC9674B" w14:textId="519A07DD" w:rsidR="00F2256A" w:rsidRPr="00CA4C12" w:rsidRDefault="00F2256A" w:rsidP="00CA4C12">
      <w:pPr>
        <w:pStyle w:val="Heading6"/>
        <w:jc w:val="left"/>
        <w:rPr>
          <w:rFonts w:ascii="Copperplate Gothic Bold" w:hAnsi="Copperplate Gothic Bold"/>
          <w:color w:val="0000FF"/>
          <w:u w:val="single"/>
        </w:rPr>
      </w:pPr>
      <w:r w:rsidRPr="00CA4C12">
        <w:rPr>
          <w:rFonts w:ascii="Copperplate Gothic Bold" w:hAnsi="Copperplate Gothic Bold"/>
          <w:color w:val="0000FF"/>
          <w:u w:val="single"/>
        </w:rPr>
        <w:t xml:space="preserve">Your Individual Rights </w:t>
      </w:r>
    </w:p>
    <w:p w14:paraId="1AC9674C" w14:textId="14726542" w:rsidR="007269DE" w:rsidRPr="002E328D" w:rsidRDefault="00817C03" w:rsidP="00E17804">
      <w:pPr>
        <w:keepNext/>
      </w:pPr>
      <w:r w:rsidRPr="002E328D">
        <w:t xml:space="preserve">You may contact </w:t>
      </w:r>
      <w:r w:rsidR="006A58C3">
        <w:t xml:space="preserve">us </w:t>
      </w:r>
      <w:r w:rsidRPr="002E328D">
        <w:t xml:space="preserve">to exercise your rights related to </w:t>
      </w:r>
      <w:r w:rsidR="007269DE" w:rsidRPr="002E328D">
        <w:t xml:space="preserve">the use and disclosure of your protected health information. </w:t>
      </w:r>
    </w:p>
    <w:p w14:paraId="1AC96752" w14:textId="77777777" w:rsidR="007269DE" w:rsidRPr="002E328D" w:rsidRDefault="007269DE" w:rsidP="00F2256A">
      <w:r w:rsidRPr="002E328D">
        <w:t>Your specific rights are listed</w:t>
      </w:r>
      <w:r w:rsidR="00A0769E">
        <w:t xml:space="preserve"> below and</w:t>
      </w:r>
      <w:r w:rsidRPr="002E328D">
        <w:t xml:space="preserve"> </w:t>
      </w:r>
      <w:r w:rsidR="00EF39DD" w:rsidRPr="002E328D">
        <w:t>include</w:t>
      </w:r>
      <w:r w:rsidRPr="002E328D">
        <w:t>:</w:t>
      </w:r>
    </w:p>
    <w:p w14:paraId="1AC96753" w14:textId="77777777" w:rsidR="007269DE" w:rsidRPr="002E328D" w:rsidRDefault="007269DE" w:rsidP="00F2256A">
      <w:pPr>
        <w:pStyle w:val="ListParagraph"/>
        <w:numPr>
          <w:ilvl w:val="0"/>
          <w:numId w:val="25"/>
        </w:numPr>
      </w:pPr>
      <w:r w:rsidRPr="00F2256A">
        <w:rPr>
          <w:rFonts w:ascii="Arial" w:hAnsi="Arial" w:cs="Arial"/>
          <w:b/>
          <w:bCs/>
          <w:u w:val="single"/>
        </w:rPr>
        <w:t>The right to request restricted use:</w:t>
      </w:r>
      <w:r w:rsidRPr="00F2256A">
        <w:rPr>
          <w:rFonts w:cs="Calibri,Bold"/>
          <w:b/>
          <w:bCs/>
        </w:rPr>
        <w:t xml:space="preserve"> </w:t>
      </w:r>
      <w:r w:rsidRPr="002E328D">
        <w:t>You may request in writing that we not use or disclose your information</w:t>
      </w:r>
      <w:r w:rsidR="00EF39DD" w:rsidRPr="002E328D">
        <w:t xml:space="preserve"> </w:t>
      </w:r>
      <w:r w:rsidRPr="002E328D">
        <w:t>for treatment, payment, and/or operational activities except when authorized b</w:t>
      </w:r>
      <w:r w:rsidR="00EF39DD" w:rsidRPr="002E328D">
        <w:t xml:space="preserve">y you, when required by law, or </w:t>
      </w:r>
      <w:r w:rsidRPr="002E328D">
        <w:t>in emergency circumstances. We are not legally required to agree to your reque</w:t>
      </w:r>
      <w:r w:rsidR="00EF39DD" w:rsidRPr="002E328D">
        <w:t xml:space="preserve">st. If you </w:t>
      </w:r>
      <w:r w:rsidR="00030995" w:rsidRPr="002E328D">
        <w:t>request that we restrict the use of your private information,</w:t>
      </w:r>
      <w:r w:rsidR="00EF39DD" w:rsidRPr="002E328D">
        <w:t xml:space="preserve"> </w:t>
      </w:r>
      <w:r w:rsidRPr="002E328D">
        <w:t>we will provide you with written notice of our decision about your request.</w:t>
      </w:r>
    </w:p>
    <w:p w14:paraId="1AC96754" w14:textId="77777777" w:rsidR="007269DE" w:rsidRPr="002E328D" w:rsidRDefault="007269DE" w:rsidP="00F2256A">
      <w:pPr>
        <w:pStyle w:val="ListParagraph"/>
        <w:numPr>
          <w:ilvl w:val="0"/>
          <w:numId w:val="25"/>
        </w:numPr>
      </w:pPr>
      <w:r w:rsidRPr="00F2256A">
        <w:rPr>
          <w:rFonts w:ascii="Arial" w:hAnsi="Arial" w:cs="Arial"/>
          <w:b/>
          <w:bCs/>
          <w:u w:val="single"/>
        </w:rPr>
        <w:t>The right to request non</w:t>
      </w:r>
      <w:r w:rsidR="00EF39DD" w:rsidRPr="00F2256A">
        <w:rPr>
          <w:rFonts w:ascii="Arial" w:hAnsi="Arial" w:cs="Arial"/>
          <w:b/>
          <w:bCs/>
          <w:u w:val="single"/>
        </w:rPr>
        <w:t>-</w:t>
      </w:r>
      <w:r w:rsidRPr="00F2256A">
        <w:rPr>
          <w:rFonts w:ascii="Arial" w:hAnsi="Arial" w:cs="Arial"/>
          <w:b/>
          <w:bCs/>
          <w:u w:val="single"/>
        </w:rPr>
        <w:t>disclosure to health plans</w:t>
      </w:r>
      <w:r w:rsidR="00EF39DD" w:rsidRPr="00F2256A">
        <w:rPr>
          <w:rFonts w:ascii="Arial" w:hAnsi="Arial" w:cs="Arial"/>
          <w:b/>
          <w:bCs/>
          <w:u w:val="single"/>
        </w:rPr>
        <w:t>:</w:t>
      </w:r>
      <w:r w:rsidR="00EF39DD" w:rsidRPr="00F2256A">
        <w:rPr>
          <w:rFonts w:ascii="Arial" w:hAnsi="Arial" w:cs="Arial"/>
          <w:b/>
          <w:bCs/>
        </w:rPr>
        <w:t xml:space="preserve">  </w:t>
      </w:r>
      <w:r w:rsidR="00EF39DD" w:rsidRPr="002E328D">
        <w:t xml:space="preserve">You have the right to </w:t>
      </w:r>
      <w:r w:rsidRPr="002E328D">
        <w:t>request in writing that health care items or services for which you self-pay for in fu</w:t>
      </w:r>
      <w:r w:rsidR="00EF39DD" w:rsidRPr="002E328D">
        <w:t xml:space="preserve">ll in advance of your visit not </w:t>
      </w:r>
      <w:r w:rsidRPr="002E328D">
        <w:t>be disclosed to your health plan.</w:t>
      </w:r>
    </w:p>
    <w:p w14:paraId="1AC96755" w14:textId="77777777" w:rsidR="007269DE" w:rsidRPr="002E328D" w:rsidRDefault="007269DE" w:rsidP="00F2256A">
      <w:pPr>
        <w:pStyle w:val="ListParagraph"/>
        <w:numPr>
          <w:ilvl w:val="0"/>
          <w:numId w:val="25"/>
        </w:numPr>
      </w:pPr>
      <w:r w:rsidRPr="00F2256A">
        <w:rPr>
          <w:rFonts w:ascii="Arial" w:hAnsi="Arial" w:cs="Arial"/>
          <w:b/>
          <w:bCs/>
          <w:u w:val="single"/>
        </w:rPr>
        <w:t>The right to receive confidential communications</w:t>
      </w:r>
      <w:r w:rsidRPr="00F2256A">
        <w:rPr>
          <w:rFonts w:ascii="Arial" w:hAnsi="Arial" w:cs="Arial"/>
          <w:b/>
          <w:bCs/>
        </w:rPr>
        <w:t>:</w:t>
      </w:r>
      <w:r w:rsidRPr="00F2256A">
        <w:rPr>
          <w:rFonts w:cs="Calibri,Bold"/>
          <w:b/>
          <w:bCs/>
        </w:rPr>
        <w:t xml:space="preserve"> </w:t>
      </w:r>
      <w:r w:rsidRPr="002E328D">
        <w:t>You have the right to request that we communicate with</w:t>
      </w:r>
      <w:r w:rsidR="00EF39DD" w:rsidRPr="002E328D">
        <w:t xml:space="preserve"> </w:t>
      </w:r>
      <w:r w:rsidRPr="002E328D">
        <w:t xml:space="preserve">you about </w:t>
      </w:r>
      <w:r w:rsidR="00BA07CE">
        <w:t>dental</w:t>
      </w:r>
      <w:r w:rsidRPr="002E328D">
        <w:t xml:space="preserve"> matters in a particular way or at a certain location. For ex</w:t>
      </w:r>
      <w:r w:rsidR="00EF39DD" w:rsidRPr="002E328D">
        <w:t xml:space="preserve">ample, you can ask that we only </w:t>
      </w:r>
      <w:r w:rsidRPr="002E328D">
        <w:t>contact you at work or by mail. To request confidential communications, you mu</w:t>
      </w:r>
      <w:r w:rsidR="00EF39DD" w:rsidRPr="002E328D">
        <w:t xml:space="preserve">st make your request in writing </w:t>
      </w:r>
      <w:r w:rsidRPr="002E328D">
        <w:t>to the address above. We will grant all reasonable requests. Your request mus</w:t>
      </w:r>
      <w:r w:rsidR="00EF39DD" w:rsidRPr="002E328D">
        <w:t xml:space="preserve">t specify how or where you wish </w:t>
      </w:r>
      <w:r w:rsidRPr="002E328D">
        <w:t>to be contacted.</w:t>
      </w:r>
    </w:p>
    <w:p w14:paraId="1AC96756" w14:textId="77777777" w:rsidR="007269DE" w:rsidRPr="002E328D" w:rsidRDefault="007269DE" w:rsidP="00F2256A">
      <w:pPr>
        <w:pStyle w:val="ListParagraph"/>
        <w:numPr>
          <w:ilvl w:val="0"/>
          <w:numId w:val="25"/>
        </w:numPr>
      </w:pPr>
      <w:r w:rsidRPr="00F2256A">
        <w:rPr>
          <w:rFonts w:ascii="Arial" w:hAnsi="Arial" w:cs="Arial"/>
          <w:b/>
          <w:bCs/>
          <w:u w:val="single"/>
        </w:rPr>
        <w:t>The right to inspect and receive copies:</w:t>
      </w:r>
      <w:r w:rsidRPr="00F2256A">
        <w:rPr>
          <w:rFonts w:cs="Calibri,Bold"/>
          <w:b/>
          <w:bCs/>
        </w:rPr>
        <w:t xml:space="preserve"> </w:t>
      </w:r>
      <w:r w:rsidRPr="002E328D">
        <w:t>In most cases, you have the right t</w:t>
      </w:r>
      <w:r w:rsidR="00EF39DD" w:rsidRPr="002E328D">
        <w:t xml:space="preserve">o inspect and receive a copy of certain health care </w:t>
      </w:r>
      <w:r w:rsidRPr="002E328D">
        <w:t xml:space="preserve">information including certain </w:t>
      </w:r>
      <w:r w:rsidR="00BA07CE">
        <w:t>dental</w:t>
      </w:r>
      <w:r w:rsidRPr="002E328D">
        <w:t xml:space="preserve"> and billing record</w:t>
      </w:r>
      <w:r w:rsidR="00EF39DD" w:rsidRPr="002E328D">
        <w:t xml:space="preserve">s. If you request a copy of the </w:t>
      </w:r>
      <w:r w:rsidRPr="002E328D">
        <w:t>information, we may charge a fee for t</w:t>
      </w:r>
      <w:r w:rsidR="00EF39DD" w:rsidRPr="002E328D">
        <w:t xml:space="preserve">he costs of </w:t>
      </w:r>
      <w:r w:rsidRPr="002E328D">
        <w:t>copying, mailing or othe</w:t>
      </w:r>
      <w:r w:rsidR="00EF39DD" w:rsidRPr="002E328D">
        <w:t xml:space="preserve">r supplies associated with your </w:t>
      </w:r>
      <w:r w:rsidRPr="002E328D">
        <w:t>request.</w:t>
      </w:r>
    </w:p>
    <w:p w14:paraId="1AC96757" w14:textId="77777777" w:rsidR="007269DE" w:rsidRPr="002E328D" w:rsidRDefault="007269DE" w:rsidP="00F2256A">
      <w:pPr>
        <w:pStyle w:val="ListParagraph"/>
        <w:numPr>
          <w:ilvl w:val="0"/>
          <w:numId w:val="25"/>
        </w:numPr>
      </w:pPr>
      <w:r w:rsidRPr="00F2256A">
        <w:rPr>
          <w:rFonts w:ascii="Arial" w:hAnsi="Arial" w:cs="Arial"/>
          <w:b/>
          <w:bCs/>
          <w:u w:val="single"/>
        </w:rPr>
        <w:t>The right to request an amendment to your record:</w:t>
      </w:r>
      <w:r w:rsidRPr="00F2256A">
        <w:rPr>
          <w:rFonts w:cs="Calibri,Bold"/>
          <w:b/>
          <w:bCs/>
        </w:rPr>
        <w:t xml:space="preserve"> </w:t>
      </w:r>
      <w:r w:rsidRPr="002E328D">
        <w:t>If you believe tha</w:t>
      </w:r>
      <w:r w:rsidR="00EF39DD" w:rsidRPr="002E328D">
        <w:t xml:space="preserve">t information in your record is </w:t>
      </w:r>
      <w:r w:rsidRPr="002E328D">
        <w:t>incorrect or that important information is missing, you have the right to req</w:t>
      </w:r>
      <w:r w:rsidR="00EF39DD" w:rsidRPr="002E328D">
        <w:t xml:space="preserve">uest in writing that we make a </w:t>
      </w:r>
      <w:r w:rsidRPr="002E328D">
        <w:t>correction or add information. In your request for the amendment,</w:t>
      </w:r>
      <w:r w:rsidR="00EF39DD" w:rsidRPr="002E328D">
        <w:t xml:space="preserve"> you must give a reason for the </w:t>
      </w:r>
      <w:r w:rsidRPr="002E328D">
        <w:t xml:space="preserve">amendment. We are not required to agree to the amendment of your record, </w:t>
      </w:r>
      <w:r w:rsidR="00EF39DD" w:rsidRPr="002E328D">
        <w:t xml:space="preserve">but a copy of your request will </w:t>
      </w:r>
      <w:r w:rsidRPr="002E328D">
        <w:t>be added to your record.</w:t>
      </w:r>
    </w:p>
    <w:p w14:paraId="1AC96758" w14:textId="77777777" w:rsidR="007269DE" w:rsidRPr="002E328D" w:rsidRDefault="007269DE" w:rsidP="00885079">
      <w:pPr>
        <w:pStyle w:val="ListParagraph"/>
        <w:numPr>
          <w:ilvl w:val="0"/>
          <w:numId w:val="25"/>
        </w:numPr>
      </w:pPr>
      <w:r w:rsidRPr="00F2256A">
        <w:rPr>
          <w:rFonts w:ascii="Arial" w:hAnsi="Arial" w:cs="Arial"/>
          <w:b/>
          <w:bCs/>
          <w:u w:val="single"/>
        </w:rPr>
        <w:t>The right to know about disclosures:</w:t>
      </w:r>
      <w:r w:rsidRPr="00F2256A">
        <w:rPr>
          <w:rFonts w:cs="Calibri,Bold"/>
          <w:b/>
          <w:bCs/>
        </w:rPr>
        <w:t xml:space="preserve"> </w:t>
      </w:r>
      <w:r w:rsidRPr="002E328D">
        <w:t>You have the right to receive a</w:t>
      </w:r>
      <w:r w:rsidR="00EF39DD" w:rsidRPr="002E328D">
        <w:t xml:space="preserve"> list of instances in which we have </w:t>
      </w:r>
      <w:r w:rsidRPr="002E328D">
        <w:t>disclosed your health information. Certain instances will not appear on th</w:t>
      </w:r>
      <w:r w:rsidR="00572D4F" w:rsidRPr="002E328D">
        <w:t xml:space="preserve">e list, such as disclosures for </w:t>
      </w:r>
      <w:r w:rsidRPr="002E328D">
        <w:t>treatment, payment, or health care operations or when you have authorized th</w:t>
      </w:r>
      <w:r w:rsidR="00EF39DD" w:rsidRPr="002E328D">
        <w:t xml:space="preserve">e use or disclosure. Your first </w:t>
      </w:r>
      <w:r w:rsidRPr="002E328D">
        <w:t>accounting of disclosures in a calendar year is free of charge. Any additional request within the same</w:t>
      </w:r>
      <w:r w:rsidR="00F2256A">
        <w:t xml:space="preserve"> </w:t>
      </w:r>
      <w:r w:rsidRPr="002E328D">
        <w:t>calendar year requires a processing fee.</w:t>
      </w:r>
    </w:p>
    <w:p w14:paraId="1AC96759" w14:textId="67477B76" w:rsidR="007269DE" w:rsidRPr="002E328D" w:rsidRDefault="007269DE" w:rsidP="00F2256A">
      <w:pPr>
        <w:pStyle w:val="ListParagraph"/>
        <w:numPr>
          <w:ilvl w:val="0"/>
          <w:numId w:val="25"/>
        </w:numPr>
      </w:pPr>
      <w:r w:rsidRPr="00F2256A">
        <w:rPr>
          <w:rFonts w:ascii="Arial" w:hAnsi="Arial" w:cs="Arial"/>
          <w:b/>
          <w:bCs/>
          <w:u w:val="single"/>
        </w:rPr>
        <w:t>The right to make complaints</w:t>
      </w:r>
      <w:r w:rsidRPr="00F2256A">
        <w:rPr>
          <w:rFonts w:ascii="Arial" w:hAnsi="Arial" w:cs="Arial"/>
          <w:b/>
          <w:bCs/>
        </w:rPr>
        <w:t>:</w:t>
      </w:r>
      <w:r w:rsidRPr="00F2256A">
        <w:rPr>
          <w:rFonts w:cs="Calibri,Bold"/>
          <w:b/>
          <w:bCs/>
        </w:rPr>
        <w:t xml:space="preserve"> </w:t>
      </w:r>
      <w:r w:rsidRPr="002E328D">
        <w:t xml:space="preserve">If you </w:t>
      </w:r>
      <w:r w:rsidR="00EF39DD" w:rsidRPr="002E328D">
        <w:t>believe</w:t>
      </w:r>
      <w:r w:rsidRPr="002E328D">
        <w:t xml:space="preserve"> that we have violate</w:t>
      </w:r>
      <w:r w:rsidR="00EF39DD" w:rsidRPr="002E328D">
        <w:t xml:space="preserve">d your privacy, or you disagree </w:t>
      </w:r>
      <w:r w:rsidRPr="002E328D">
        <w:t>with a decision we made about access to your re</w:t>
      </w:r>
      <w:r w:rsidR="00EF39DD" w:rsidRPr="002E328D">
        <w:t xml:space="preserve">cords, you may file a complaint directly to </w:t>
      </w:r>
      <w:r w:rsidR="001A3DE2">
        <w:t xml:space="preserve">our doctor or </w:t>
      </w:r>
      <w:r w:rsidR="00AB3181">
        <w:t xml:space="preserve">any </w:t>
      </w:r>
      <w:r w:rsidR="00227F1F">
        <w:t>member of our workforce</w:t>
      </w:r>
      <w:r w:rsidR="00A056FE">
        <w:t xml:space="preserve"> with directions that it be relayed to our doctor in charge.</w:t>
      </w:r>
    </w:p>
    <w:p w14:paraId="1AC9675A" w14:textId="77777777" w:rsidR="004614D5" w:rsidRPr="002E328D" w:rsidRDefault="004614D5" w:rsidP="00E17804">
      <w:pPr>
        <w:keepNext/>
      </w:pPr>
      <w:r w:rsidRPr="002E328D">
        <w:lastRenderedPageBreak/>
        <w:t>You</w:t>
      </w:r>
      <w:r w:rsidR="007269DE" w:rsidRPr="002E328D">
        <w:t xml:space="preserve"> may also contact</w:t>
      </w:r>
      <w:r w:rsidRPr="002E328D">
        <w:t>:</w:t>
      </w:r>
    </w:p>
    <w:p w14:paraId="1AC9675B" w14:textId="77777777" w:rsidR="004614D5" w:rsidRPr="00F2256A" w:rsidRDefault="007269DE" w:rsidP="00E17804">
      <w:pPr>
        <w:pStyle w:val="NoSpacing"/>
        <w:keepNext/>
        <w:jc w:val="center"/>
        <w:rPr>
          <w:rFonts w:ascii="Avant Guard" w:hAnsi="Avant Guard"/>
          <w:b/>
        </w:rPr>
      </w:pPr>
      <w:r w:rsidRPr="00F2256A">
        <w:rPr>
          <w:rFonts w:ascii="Avant Guard" w:hAnsi="Avant Guard"/>
          <w:b/>
        </w:rPr>
        <w:t>U.S. Department of Health</w:t>
      </w:r>
      <w:r w:rsidR="004614D5" w:rsidRPr="00F2256A">
        <w:rPr>
          <w:rFonts w:ascii="Avant Guard" w:hAnsi="Avant Guard"/>
          <w:b/>
        </w:rPr>
        <w:t xml:space="preserve"> </w:t>
      </w:r>
      <w:r w:rsidRPr="00F2256A">
        <w:rPr>
          <w:rFonts w:ascii="Avant Guard" w:hAnsi="Avant Guard"/>
          <w:b/>
        </w:rPr>
        <w:t>and Human Services</w:t>
      </w:r>
      <w:r w:rsidR="004614D5" w:rsidRPr="00F2256A">
        <w:rPr>
          <w:rFonts w:ascii="Avant Guard" w:hAnsi="Avant Guard"/>
          <w:b/>
        </w:rPr>
        <w:t>,</w:t>
      </w:r>
    </w:p>
    <w:p w14:paraId="1AC9675C" w14:textId="77777777" w:rsidR="007269DE" w:rsidRPr="00F2256A" w:rsidRDefault="007269DE" w:rsidP="00E17804">
      <w:pPr>
        <w:pStyle w:val="NoSpacing"/>
        <w:keepNext/>
        <w:jc w:val="center"/>
        <w:rPr>
          <w:rFonts w:ascii="Avant Guard" w:hAnsi="Avant Guard"/>
          <w:b/>
        </w:rPr>
      </w:pPr>
      <w:r w:rsidRPr="00F2256A">
        <w:rPr>
          <w:rFonts w:ascii="Avant Guard" w:hAnsi="Avant Guard"/>
          <w:b/>
        </w:rPr>
        <w:t>Office for Civil Rights:</w:t>
      </w:r>
    </w:p>
    <w:p w14:paraId="1AC9675D" w14:textId="77777777" w:rsidR="007269DE" w:rsidRPr="00F2256A" w:rsidRDefault="007269DE" w:rsidP="00E17804">
      <w:pPr>
        <w:pStyle w:val="NoSpacing"/>
        <w:keepNext/>
        <w:jc w:val="center"/>
        <w:rPr>
          <w:rFonts w:ascii="Avant Guard" w:hAnsi="Avant Guard"/>
          <w:b/>
        </w:rPr>
      </w:pPr>
      <w:r w:rsidRPr="00F2256A">
        <w:rPr>
          <w:rFonts w:ascii="Avant Guard" w:hAnsi="Avant Guard"/>
          <w:b/>
        </w:rPr>
        <w:t>2201 Sixth Avenue - Mail Stop RX-11</w:t>
      </w:r>
    </w:p>
    <w:p w14:paraId="1AC9675E" w14:textId="77777777" w:rsidR="007269DE" w:rsidRPr="00F2256A" w:rsidRDefault="007269DE" w:rsidP="00E17804">
      <w:pPr>
        <w:pStyle w:val="NoSpacing"/>
        <w:keepNext/>
        <w:jc w:val="center"/>
        <w:rPr>
          <w:rFonts w:ascii="Avant Guard" w:hAnsi="Avant Guard"/>
          <w:b/>
        </w:rPr>
      </w:pPr>
      <w:r w:rsidRPr="00F2256A">
        <w:rPr>
          <w:rFonts w:ascii="Avant Guard" w:hAnsi="Avant Guard"/>
          <w:b/>
        </w:rPr>
        <w:t>Seattle, WA 98121-1831</w:t>
      </w:r>
    </w:p>
    <w:p w14:paraId="1AC9675F" w14:textId="77777777" w:rsidR="007269DE" w:rsidRPr="00F2256A" w:rsidRDefault="007269DE" w:rsidP="00E17804">
      <w:pPr>
        <w:pStyle w:val="NoSpacing"/>
        <w:keepNext/>
        <w:jc w:val="center"/>
        <w:rPr>
          <w:rFonts w:ascii="Avant Guard" w:hAnsi="Avant Guard"/>
          <w:b/>
        </w:rPr>
      </w:pPr>
      <w:r w:rsidRPr="00F2256A">
        <w:rPr>
          <w:rFonts w:ascii="Avant Guard" w:hAnsi="Avant Guard"/>
          <w:b/>
        </w:rPr>
        <w:t>206-615-2290; 206-615-2296 (TTY)</w:t>
      </w:r>
    </w:p>
    <w:p w14:paraId="1AC96760" w14:textId="77777777" w:rsidR="007269DE" w:rsidRPr="00F2256A" w:rsidRDefault="007269DE" w:rsidP="00E17804">
      <w:pPr>
        <w:pStyle w:val="NoSpacing"/>
        <w:keepNext/>
        <w:jc w:val="center"/>
        <w:rPr>
          <w:rFonts w:ascii="Avant Guard" w:hAnsi="Avant Guard"/>
          <w:b/>
        </w:rPr>
      </w:pPr>
      <w:r w:rsidRPr="00F2256A">
        <w:rPr>
          <w:rFonts w:ascii="Avant Guard" w:hAnsi="Avant Guard"/>
          <w:b/>
        </w:rPr>
        <w:t>206-615-2297 (fax)</w:t>
      </w:r>
    </w:p>
    <w:p w14:paraId="1AC96761" w14:textId="77777777" w:rsidR="007269DE" w:rsidRPr="00F2256A" w:rsidRDefault="007269DE" w:rsidP="00F2256A">
      <w:pPr>
        <w:pStyle w:val="NoSpacing"/>
        <w:jc w:val="center"/>
        <w:rPr>
          <w:rFonts w:ascii="Avant Guard" w:hAnsi="Avant Guard"/>
          <w:b/>
        </w:rPr>
      </w:pPr>
      <w:r w:rsidRPr="00F2256A">
        <w:rPr>
          <w:rFonts w:ascii="Avant Guard" w:hAnsi="Avant Guard"/>
          <w:b/>
        </w:rPr>
        <w:t>Toll free: 1-800-362-1710; 1-800-537-7697 (TTY)</w:t>
      </w:r>
    </w:p>
    <w:p w14:paraId="1AC96762" w14:textId="77777777" w:rsidR="004614D5" w:rsidRPr="00CA4C12" w:rsidRDefault="00E17804" w:rsidP="00E17804">
      <w:pPr>
        <w:pStyle w:val="Heading6"/>
        <w:rPr>
          <w:rFonts w:ascii="Copperplate Gothic Bold" w:hAnsi="Copperplate Gothic Bold"/>
          <w:color w:val="0000FF"/>
          <w:u w:val="single"/>
        </w:rPr>
      </w:pPr>
      <w:r w:rsidRPr="00CA4C12">
        <w:rPr>
          <w:rFonts w:ascii="Copperplate Gothic Bold" w:hAnsi="Copperplate Gothic Bold"/>
          <w:color w:val="0000FF"/>
          <w:u w:val="single"/>
        </w:rPr>
        <w:t>Breach Notification</w:t>
      </w:r>
    </w:p>
    <w:p w14:paraId="1AC96763" w14:textId="26F17B2E" w:rsidR="007269DE" w:rsidRPr="00CA4C12" w:rsidRDefault="007269DE" w:rsidP="00E17804">
      <w:pPr>
        <w:rPr>
          <w:u w:val="single"/>
        </w:rPr>
      </w:pPr>
      <w:r w:rsidRPr="002E328D">
        <w:t xml:space="preserve">If </w:t>
      </w:r>
      <w:r w:rsidR="004614D5" w:rsidRPr="002E328D">
        <w:t xml:space="preserve">it is found that </w:t>
      </w:r>
      <w:r w:rsidRPr="002E328D">
        <w:t>your patient information is used or disclosed in a manner that is not consistent</w:t>
      </w:r>
      <w:r w:rsidR="004614D5" w:rsidRPr="002E328D">
        <w:t xml:space="preserve"> with the practices described in </w:t>
      </w:r>
      <w:r w:rsidRPr="002E328D">
        <w:t xml:space="preserve">this notice, </w:t>
      </w:r>
      <w:r w:rsidR="00CE7DA3">
        <w:t xml:space="preserve">the incident </w:t>
      </w:r>
      <w:r w:rsidRPr="002E328D">
        <w:t xml:space="preserve">will </w:t>
      </w:r>
      <w:r w:rsidR="00CE7DA3">
        <w:t>be</w:t>
      </w:r>
      <w:r w:rsidR="00AB04F3">
        <w:t xml:space="preserve"> f</w:t>
      </w:r>
      <w:r w:rsidR="004614D5" w:rsidRPr="002E328D">
        <w:t>ully investigate</w:t>
      </w:r>
      <w:r w:rsidR="00AB04F3">
        <w:t>d</w:t>
      </w:r>
      <w:r w:rsidR="004614D5" w:rsidRPr="002E328D">
        <w:t xml:space="preserve"> to </w:t>
      </w:r>
      <w:r w:rsidR="008B4783">
        <w:t xml:space="preserve">assess </w:t>
      </w:r>
      <w:r w:rsidR="004614D5" w:rsidRPr="002E328D">
        <w:t>if there was a breach in the protection of your P</w:t>
      </w:r>
      <w:r w:rsidR="00A0769E">
        <w:t>HI</w:t>
      </w:r>
      <w:r w:rsidR="004614D5" w:rsidRPr="002E328D">
        <w:t xml:space="preserve">.  The assessment will be conducted to determine </w:t>
      </w:r>
      <w:r w:rsidRPr="002E328D">
        <w:t>whether the information di</w:t>
      </w:r>
      <w:r w:rsidR="004614D5" w:rsidRPr="002E328D">
        <w:t xml:space="preserve">sclosed has significant risk of physical, </w:t>
      </w:r>
      <w:r w:rsidRPr="002E328D">
        <w:t>financial</w:t>
      </w:r>
      <w:r w:rsidR="004614D5" w:rsidRPr="002E328D">
        <w:t>,</w:t>
      </w:r>
      <w:r w:rsidRPr="002E328D">
        <w:t xml:space="preserve"> or reputational harm to you. If so, </w:t>
      </w:r>
      <w:r w:rsidR="008A2E8B">
        <w:t>we</w:t>
      </w:r>
      <w:r w:rsidR="008B4783">
        <w:t xml:space="preserve"> </w:t>
      </w:r>
      <w:r w:rsidRPr="002E328D">
        <w:t>will notify you</w:t>
      </w:r>
      <w:r w:rsidR="004614D5" w:rsidRPr="002E328D">
        <w:t xml:space="preserve"> and </w:t>
      </w:r>
      <w:r w:rsidR="008A2E8B">
        <w:t xml:space="preserve">submit appropriate </w:t>
      </w:r>
      <w:r w:rsidR="00C02E38">
        <w:t xml:space="preserve">information to OCR and the United States Department of </w:t>
      </w:r>
      <w:r w:rsidR="004614D5" w:rsidRPr="002E328D">
        <w:t xml:space="preserve">Health and Human </w:t>
      </w:r>
      <w:r w:rsidR="004614D5" w:rsidRPr="00CA4C12">
        <w:rPr>
          <w:u w:val="single"/>
        </w:rPr>
        <w:t>Services</w:t>
      </w:r>
      <w:r w:rsidRPr="00CA4C12">
        <w:rPr>
          <w:u w:val="single"/>
        </w:rPr>
        <w:t xml:space="preserve"> in writing.</w:t>
      </w:r>
    </w:p>
    <w:p w14:paraId="1AC96764" w14:textId="77777777" w:rsidR="004614D5" w:rsidRPr="00CA4C12" w:rsidRDefault="00E17804" w:rsidP="00E17804">
      <w:pPr>
        <w:pStyle w:val="Heading6"/>
        <w:rPr>
          <w:rFonts w:ascii="Copperplate Gothic Bold" w:hAnsi="Copperplate Gothic Bold"/>
          <w:color w:val="0000FF"/>
          <w:u w:val="single"/>
        </w:rPr>
      </w:pPr>
      <w:r w:rsidRPr="00CA4C12">
        <w:rPr>
          <w:rFonts w:ascii="Copperplate Gothic Bold" w:hAnsi="Copperplate Gothic Bold"/>
          <w:color w:val="0000FF"/>
          <w:u w:val="single"/>
        </w:rPr>
        <w:t>Privacy Notice Changes</w:t>
      </w:r>
    </w:p>
    <w:p w14:paraId="1AC96765" w14:textId="77777777" w:rsidR="00744EA8" w:rsidRPr="002E328D" w:rsidRDefault="007269DE" w:rsidP="00E17804">
      <w:r w:rsidRPr="002E328D">
        <w:t xml:space="preserve">We are required by law to protect the privacy of your information, to provide this </w:t>
      </w:r>
      <w:r w:rsidR="00744EA8" w:rsidRPr="002E328D">
        <w:t xml:space="preserve">Statement of Privacy Practices </w:t>
      </w:r>
      <w:r w:rsidRPr="002E328D">
        <w:t xml:space="preserve">and to follow the privacy practices that are described </w:t>
      </w:r>
      <w:r w:rsidR="00744EA8" w:rsidRPr="002E328D">
        <w:t xml:space="preserve">herein.  </w:t>
      </w:r>
      <w:r w:rsidRPr="002E328D">
        <w:t xml:space="preserve">We reserve the right to change the privacy practices described </w:t>
      </w:r>
      <w:r w:rsidR="00744EA8" w:rsidRPr="002E328D">
        <w:t xml:space="preserve">and the right to make the </w:t>
      </w:r>
      <w:r w:rsidRPr="002E328D">
        <w:t xml:space="preserve">revised or changed </w:t>
      </w:r>
      <w:r w:rsidR="00744EA8" w:rsidRPr="002E328D">
        <w:t>Statement</w:t>
      </w:r>
      <w:r w:rsidRPr="002E328D">
        <w:t xml:space="preserve"> effective for protected health information we already </w:t>
      </w:r>
      <w:r w:rsidR="00744EA8" w:rsidRPr="002E328D">
        <w:t xml:space="preserve">have as well as any information </w:t>
      </w:r>
      <w:r w:rsidRPr="002E328D">
        <w:t xml:space="preserve">we may receive in the future. </w:t>
      </w:r>
    </w:p>
    <w:p w14:paraId="1AC96766" w14:textId="77777777" w:rsidR="00D0291C" w:rsidRPr="002E328D" w:rsidRDefault="007269DE" w:rsidP="00E17804">
      <w:r w:rsidRPr="002E328D">
        <w:t xml:space="preserve">We </w:t>
      </w:r>
      <w:r w:rsidR="00F961ED" w:rsidRPr="002E328D">
        <w:t>have posted</w:t>
      </w:r>
      <w:r w:rsidRPr="002E328D">
        <w:t xml:space="preserve"> a copy of </w:t>
      </w:r>
      <w:r w:rsidR="00F961ED" w:rsidRPr="002E328D">
        <w:t>our</w:t>
      </w:r>
      <w:r w:rsidRPr="002E328D">
        <w:t xml:space="preserve"> current </w:t>
      </w:r>
      <w:r w:rsidR="00744EA8" w:rsidRPr="002E328D">
        <w:t>Statement</w:t>
      </w:r>
      <w:r w:rsidRPr="002E328D">
        <w:t xml:space="preserve"> </w:t>
      </w:r>
      <w:r w:rsidR="00F961ED" w:rsidRPr="002E328D">
        <w:t>for your review and reference</w:t>
      </w:r>
      <w:r w:rsidR="00744EA8" w:rsidRPr="002E328D">
        <w:t xml:space="preserve">.  Additionally, </w:t>
      </w:r>
      <w:r w:rsidRPr="002E328D">
        <w:t xml:space="preserve">each time you </w:t>
      </w:r>
      <w:r w:rsidR="00744EA8" w:rsidRPr="002E328D">
        <w:t>visit</w:t>
      </w:r>
      <w:r w:rsidRPr="002E328D">
        <w:t xml:space="preserve"> </w:t>
      </w:r>
      <w:r w:rsidR="00F961ED" w:rsidRPr="002E328D">
        <w:t>our office</w:t>
      </w:r>
      <w:r w:rsidR="00744EA8" w:rsidRPr="002E328D">
        <w:t xml:space="preserve"> for </w:t>
      </w:r>
      <w:r w:rsidRPr="002E328D">
        <w:t xml:space="preserve">treatment or health care services, you may request a copy of </w:t>
      </w:r>
      <w:r w:rsidR="00F961ED" w:rsidRPr="002E328D">
        <w:t>our</w:t>
      </w:r>
      <w:r w:rsidRPr="002E328D">
        <w:t xml:space="preserve"> current </w:t>
      </w:r>
      <w:r w:rsidR="00744EA8" w:rsidRPr="002E328D">
        <w:t>Statement</w:t>
      </w:r>
      <w:r w:rsidR="00F961ED" w:rsidRPr="002E328D">
        <w:t xml:space="preserve"> of Privacy Practices</w:t>
      </w:r>
      <w:r w:rsidR="00744EA8" w:rsidRPr="002E328D">
        <w:t xml:space="preserve">.  </w:t>
      </w:r>
      <w:r w:rsidRPr="002E328D">
        <w:t>An electronic ver</w:t>
      </w:r>
      <w:r w:rsidR="00363449">
        <w:t>sion of the notice is posted on our web site.</w:t>
      </w:r>
      <w:r w:rsidR="00502383">
        <w:t xml:space="preserve"> </w:t>
      </w:r>
    </w:p>
    <w:sectPr w:rsidR="00D0291C" w:rsidRPr="002E328D" w:rsidSect="003402CE">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F28C" w14:textId="77777777" w:rsidR="001454EF" w:rsidRDefault="001454EF" w:rsidP="00885079">
      <w:r>
        <w:separator/>
      </w:r>
    </w:p>
  </w:endnote>
  <w:endnote w:type="continuationSeparator" w:id="0">
    <w:p w14:paraId="093FA682" w14:textId="77777777" w:rsidR="001454EF" w:rsidRDefault="001454EF" w:rsidP="0088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vant Guar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JadeExtended">
    <w:altName w:val="Calibri"/>
    <w:charset w:val="00"/>
    <w:family w:val="auto"/>
    <w:pitch w:val="variable"/>
    <w:sig w:usb0="00000003" w:usb1="00000000" w:usb2="00000000" w:usb3="00000000" w:csb0="00000001" w:csb1="00000000"/>
  </w:font>
  <w:font w:name="Elephan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pperplate Gothic Bold">
    <w:charset w:val="00"/>
    <w:family w:val="swiss"/>
    <w:pitch w:val="variable"/>
    <w:sig w:usb0="00000003" w:usb1="00000000" w:usb2="00000000" w:usb3="00000000" w:csb0="0000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AB56" w14:textId="77777777" w:rsidR="00003A26" w:rsidRDefault="0000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6770" w14:textId="2C60E3ED" w:rsidR="00E73069" w:rsidRDefault="00E73069" w:rsidP="00BE32DD">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B59E" w14:textId="77777777" w:rsidR="00003A26" w:rsidRDefault="00003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D3C7" w14:textId="77777777" w:rsidR="001454EF" w:rsidRDefault="001454EF" w:rsidP="00885079">
      <w:r>
        <w:separator/>
      </w:r>
    </w:p>
  </w:footnote>
  <w:footnote w:type="continuationSeparator" w:id="0">
    <w:p w14:paraId="03B17697" w14:textId="77777777" w:rsidR="001454EF" w:rsidRDefault="001454EF" w:rsidP="0088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AF59" w14:textId="77777777" w:rsidR="00003A26" w:rsidRDefault="00003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A577" w14:textId="77CF7FD2" w:rsidR="0069163A" w:rsidRDefault="00E94243" w:rsidP="00701A61">
    <w:pPr>
      <w:pStyle w:val="Header"/>
      <w:spacing w:after="0"/>
      <w:jc w:val="center"/>
      <w:rPr>
        <w:rFonts w:ascii="Copperplate Gothic Bold" w:hAnsi="Copperplate Gothic Bold"/>
        <w:sz w:val="56"/>
        <w:szCs w:val="56"/>
      </w:rPr>
    </w:pPr>
    <w:r w:rsidRPr="00F53926">
      <w:rPr>
        <w:rFonts w:ascii="Copperplate Gothic Bold" w:hAnsi="Copperplate Gothic Bold"/>
        <w:sz w:val="56"/>
        <w:szCs w:val="56"/>
      </w:rPr>
      <w:t>HIP</w:t>
    </w:r>
    <w:r w:rsidR="00003A26">
      <w:rPr>
        <w:rFonts w:ascii="Copperplate Gothic Bold" w:hAnsi="Copperplate Gothic Bold"/>
        <w:sz w:val="56"/>
        <w:szCs w:val="56"/>
      </w:rPr>
      <w:t>A</w:t>
    </w:r>
    <w:r w:rsidR="00AC34E3">
      <w:rPr>
        <w:rFonts w:ascii="Copperplate Gothic Bold" w:hAnsi="Copperplate Gothic Bold"/>
        <w:sz w:val="56"/>
        <w:szCs w:val="56"/>
      </w:rPr>
      <w:t>A</w:t>
    </w:r>
  </w:p>
  <w:p w14:paraId="319427FB" w14:textId="14298A6E" w:rsidR="00AC34E3" w:rsidRPr="00AC34E3" w:rsidRDefault="00AC34E3" w:rsidP="00701A61">
    <w:pPr>
      <w:pStyle w:val="Header"/>
      <w:spacing w:before="0"/>
      <w:jc w:val="center"/>
      <w:rPr>
        <w:rFonts w:ascii="Copperplate Gothic Bold" w:hAnsi="Copperplate Gothic Bold"/>
        <w:sz w:val="24"/>
        <w:szCs w:val="24"/>
      </w:rPr>
    </w:pPr>
    <w:r w:rsidRPr="00AC34E3">
      <w:rPr>
        <w:rFonts w:ascii="Copperplate Gothic Bold" w:hAnsi="Copperplate Gothic Bold"/>
        <w:sz w:val="24"/>
        <w:szCs w:val="24"/>
      </w:rPr>
      <w:t>Statement of Privacy Practices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088C" w14:textId="77777777" w:rsidR="00003A26" w:rsidRDefault="00003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E028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1246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C801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1053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0292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7894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DC42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78F7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0695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A477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06F3"/>
    <w:multiLevelType w:val="hybridMultilevel"/>
    <w:tmpl w:val="EF12227C"/>
    <w:lvl w:ilvl="0" w:tplc="187CA2E2">
      <w:start w:val="1"/>
      <w:numFmt w:val="decimal"/>
      <w:lvlText w:val="%1."/>
      <w:lvlJc w:val="left"/>
      <w:pPr>
        <w:ind w:left="1080" w:hanging="720"/>
      </w:pPr>
      <w:rPr>
        <w:rFonts w:cs="Calibri,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18570E"/>
    <w:multiLevelType w:val="hybridMultilevel"/>
    <w:tmpl w:val="FCBC4524"/>
    <w:lvl w:ilvl="0" w:tplc="E83AB4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E3D"/>
    <w:multiLevelType w:val="hybridMultilevel"/>
    <w:tmpl w:val="D9F654E2"/>
    <w:lvl w:ilvl="0" w:tplc="A5D2F0D0">
      <w:start w:val="1"/>
      <w:numFmt w:val="decimal"/>
      <w:lvlText w:val="%1."/>
      <w:lvlJc w:val="left"/>
      <w:pPr>
        <w:ind w:left="1080" w:hanging="72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1644C"/>
    <w:multiLevelType w:val="hybridMultilevel"/>
    <w:tmpl w:val="7AB03632"/>
    <w:lvl w:ilvl="0" w:tplc="8FFC558A">
      <w:start w:val="1"/>
      <w:numFmt w:val="decimal"/>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E44DD"/>
    <w:multiLevelType w:val="hybridMultilevel"/>
    <w:tmpl w:val="427AA354"/>
    <w:lvl w:ilvl="0" w:tplc="6CC8CF82">
      <w:start w:val="1"/>
      <w:numFmt w:val="decimal"/>
      <w:lvlText w:val="%1."/>
      <w:lvlJc w:val="left"/>
      <w:pPr>
        <w:ind w:left="1080" w:hanging="72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271A4"/>
    <w:multiLevelType w:val="hybridMultilevel"/>
    <w:tmpl w:val="ECBA432C"/>
    <w:lvl w:ilvl="0" w:tplc="A8C2CCC2">
      <w:start w:val="1"/>
      <w:numFmt w:val="decimal"/>
      <w:lvlText w:val="%1."/>
      <w:lvlJc w:val="left"/>
      <w:pPr>
        <w:ind w:left="1080" w:hanging="72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4158E"/>
    <w:multiLevelType w:val="hybridMultilevel"/>
    <w:tmpl w:val="224C2734"/>
    <w:lvl w:ilvl="0" w:tplc="8FFC558A">
      <w:start w:val="1"/>
      <w:numFmt w:val="decimal"/>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27CB7"/>
    <w:multiLevelType w:val="hybridMultilevel"/>
    <w:tmpl w:val="B7945A46"/>
    <w:lvl w:ilvl="0" w:tplc="E83AB4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60D22"/>
    <w:multiLevelType w:val="hybridMultilevel"/>
    <w:tmpl w:val="17AA4AF2"/>
    <w:lvl w:ilvl="0" w:tplc="41A6F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67DEF"/>
    <w:multiLevelType w:val="hybridMultilevel"/>
    <w:tmpl w:val="10362D2A"/>
    <w:lvl w:ilvl="0" w:tplc="6CC8CF82">
      <w:start w:val="1"/>
      <w:numFmt w:val="decimal"/>
      <w:lvlText w:val="%1."/>
      <w:lvlJc w:val="left"/>
      <w:pPr>
        <w:ind w:left="1080" w:hanging="72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74AC4"/>
    <w:multiLevelType w:val="hybridMultilevel"/>
    <w:tmpl w:val="11487A80"/>
    <w:lvl w:ilvl="0" w:tplc="A5D2F0D0">
      <w:start w:val="1"/>
      <w:numFmt w:val="decimal"/>
      <w:lvlText w:val="%1."/>
      <w:lvlJc w:val="left"/>
      <w:pPr>
        <w:ind w:left="1080" w:hanging="72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36DEF"/>
    <w:multiLevelType w:val="hybridMultilevel"/>
    <w:tmpl w:val="24902262"/>
    <w:lvl w:ilvl="0" w:tplc="E83AB4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95D88"/>
    <w:multiLevelType w:val="hybridMultilevel"/>
    <w:tmpl w:val="7AB03632"/>
    <w:lvl w:ilvl="0" w:tplc="8FFC558A">
      <w:start w:val="1"/>
      <w:numFmt w:val="decimal"/>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D49AD"/>
    <w:multiLevelType w:val="hybridMultilevel"/>
    <w:tmpl w:val="71567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224FCD"/>
    <w:multiLevelType w:val="hybridMultilevel"/>
    <w:tmpl w:val="6A549590"/>
    <w:lvl w:ilvl="0" w:tplc="E83AB4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35DD1"/>
    <w:multiLevelType w:val="hybridMultilevel"/>
    <w:tmpl w:val="DDBACEAC"/>
    <w:lvl w:ilvl="0" w:tplc="6CC8CF82">
      <w:start w:val="1"/>
      <w:numFmt w:val="decimal"/>
      <w:lvlText w:val="%1."/>
      <w:lvlJc w:val="left"/>
      <w:pPr>
        <w:ind w:left="1080" w:hanging="72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532578">
    <w:abstractNumId w:val="9"/>
  </w:num>
  <w:num w:numId="2" w16cid:durableId="476798088">
    <w:abstractNumId w:val="7"/>
  </w:num>
  <w:num w:numId="3" w16cid:durableId="9532232">
    <w:abstractNumId w:val="6"/>
  </w:num>
  <w:num w:numId="4" w16cid:durableId="99955701">
    <w:abstractNumId w:val="5"/>
  </w:num>
  <w:num w:numId="5" w16cid:durableId="585846911">
    <w:abstractNumId w:val="4"/>
  </w:num>
  <w:num w:numId="6" w16cid:durableId="1784029393">
    <w:abstractNumId w:val="8"/>
  </w:num>
  <w:num w:numId="7" w16cid:durableId="960454527">
    <w:abstractNumId w:val="3"/>
  </w:num>
  <w:num w:numId="8" w16cid:durableId="241570091">
    <w:abstractNumId w:val="2"/>
  </w:num>
  <w:num w:numId="9" w16cid:durableId="1300502381">
    <w:abstractNumId w:val="1"/>
  </w:num>
  <w:num w:numId="10" w16cid:durableId="1167012987">
    <w:abstractNumId w:val="0"/>
  </w:num>
  <w:num w:numId="11" w16cid:durableId="647130584">
    <w:abstractNumId w:val="23"/>
  </w:num>
  <w:num w:numId="12" w16cid:durableId="1157764684">
    <w:abstractNumId w:val="15"/>
  </w:num>
  <w:num w:numId="13" w16cid:durableId="141889130">
    <w:abstractNumId w:val="18"/>
  </w:num>
  <w:num w:numId="14" w16cid:durableId="1226647887">
    <w:abstractNumId w:val="13"/>
  </w:num>
  <w:num w:numId="15" w16cid:durableId="785808247">
    <w:abstractNumId w:val="16"/>
  </w:num>
  <w:num w:numId="16" w16cid:durableId="1384479921">
    <w:abstractNumId w:val="14"/>
  </w:num>
  <w:num w:numId="17" w16cid:durableId="108009515">
    <w:abstractNumId w:val="25"/>
  </w:num>
  <w:num w:numId="18" w16cid:durableId="1374962203">
    <w:abstractNumId w:val="19"/>
  </w:num>
  <w:num w:numId="19" w16cid:durableId="492718646">
    <w:abstractNumId w:val="11"/>
  </w:num>
  <w:num w:numId="20" w16cid:durableId="897135626">
    <w:abstractNumId w:val="17"/>
  </w:num>
  <w:num w:numId="21" w16cid:durableId="1739133419">
    <w:abstractNumId w:val="21"/>
  </w:num>
  <w:num w:numId="22" w16cid:durableId="619609592">
    <w:abstractNumId w:val="24"/>
  </w:num>
  <w:num w:numId="23" w16cid:durableId="2069381831">
    <w:abstractNumId w:val="12"/>
  </w:num>
  <w:num w:numId="24" w16cid:durableId="723799602">
    <w:abstractNumId w:val="20"/>
  </w:num>
  <w:num w:numId="25" w16cid:durableId="2053268422">
    <w:abstractNumId w:val="10"/>
  </w:num>
  <w:num w:numId="26" w16cid:durableId="1324797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colormru v:ext="edit" colors="blu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DE"/>
    <w:rsid w:val="00000490"/>
    <w:rsid w:val="00003A26"/>
    <w:rsid w:val="000239FD"/>
    <w:rsid w:val="0002730E"/>
    <w:rsid w:val="00030995"/>
    <w:rsid w:val="00033C56"/>
    <w:rsid w:val="00040A27"/>
    <w:rsid w:val="000510F2"/>
    <w:rsid w:val="00055C48"/>
    <w:rsid w:val="00064010"/>
    <w:rsid w:val="00070F0B"/>
    <w:rsid w:val="0007406C"/>
    <w:rsid w:val="00074830"/>
    <w:rsid w:val="00075EE0"/>
    <w:rsid w:val="00087031"/>
    <w:rsid w:val="00090E94"/>
    <w:rsid w:val="00091B35"/>
    <w:rsid w:val="000925EE"/>
    <w:rsid w:val="000950C9"/>
    <w:rsid w:val="00096DCC"/>
    <w:rsid w:val="00097863"/>
    <w:rsid w:val="000A2061"/>
    <w:rsid w:val="000A2D65"/>
    <w:rsid w:val="000A693F"/>
    <w:rsid w:val="000C1D1F"/>
    <w:rsid w:val="000C41D0"/>
    <w:rsid w:val="000C5475"/>
    <w:rsid w:val="000C5D16"/>
    <w:rsid w:val="000C73CE"/>
    <w:rsid w:val="000D3277"/>
    <w:rsid w:val="000D749F"/>
    <w:rsid w:val="000D7C10"/>
    <w:rsid w:val="000E3830"/>
    <w:rsid w:val="000E534A"/>
    <w:rsid w:val="000E561C"/>
    <w:rsid w:val="000F4DD9"/>
    <w:rsid w:val="001009EA"/>
    <w:rsid w:val="00100F3A"/>
    <w:rsid w:val="00101101"/>
    <w:rsid w:val="00102FE7"/>
    <w:rsid w:val="00105912"/>
    <w:rsid w:val="001063AB"/>
    <w:rsid w:val="001108B7"/>
    <w:rsid w:val="00115412"/>
    <w:rsid w:val="001157C7"/>
    <w:rsid w:val="00115B19"/>
    <w:rsid w:val="00116BDA"/>
    <w:rsid w:val="00122427"/>
    <w:rsid w:val="0012372F"/>
    <w:rsid w:val="0013044D"/>
    <w:rsid w:val="00141A0F"/>
    <w:rsid w:val="001454EF"/>
    <w:rsid w:val="0015031B"/>
    <w:rsid w:val="00151A1B"/>
    <w:rsid w:val="001545C3"/>
    <w:rsid w:val="0016051F"/>
    <w:rsid w:val="00161564"/>
    <w:rsid w:val="00163291"/>
    <w:rsid w:val="001652D5"/>
    <w:rsid w:val="00167E39"/>
    <w:rsid w:val="00180991"/>
    <w:rsid w:val="00181295"/>
    <w:rsid w:val="001818EB"/>
    <w:rsid w:val="0018441F"/>
    <w:rsid w:val="001855B2"/>
    <w:rsid w:val="0018613F"/>
    <w:rsid w:val="00193034"/>
    <w:rsid w:val="0019320E"/>
    <w:rsid w:val="0019524B"/>
    <w:rsid w:val="001977AB"/>
    <w:rsid w:val="001A24A9"/>
    <w:rsid w:val="001A24EF"/>
    <w:rsid w:val="001A3DE2"/>
    <w:rsid w:val="001A713A"/>
    <w:rsid w:val="001B032A"/>
    <w:rsid w:val="001B2AE1"/>
    <w:rsid w:val="001B7B82"/>
    <w:rsid w:val="001C09A5"/>
    <w:rsid w:val="001C1644"/>
    <w:rsid w:val="001C558A"/>
    <w:rsid w:val="001E1C49"/>
    <w:rsid w:val="001E37B7"/>
    <w:rsid w:val="001E662F"/>
    <w:rsid w:val="001E6933"/>
    <w:rsid w:val="001F6349"/>
    <w:rsid w:val="0020178E"/>
    <w:rsid w:val="00204885"/>
    <w:rsid w:val="00206803"/>
    <w:rsid w:val="00206D22"/>
    <w:rsid w:val="00206DB8"/>
    <w:rsid w:val="0021284D"/>
    <w:rsid w:val="00216076"/>
    <w:rsid w:val="00222B0B"/>
    <w:rsid w:val="00223650"/>
    <w:rsid w:val="00227F1F"/>
    <w:rsid w:val="00232F30"/>
    <w:rsid w:val="00234223"/>
    <w:rsid w:val="00234B6E"/>
    <w:rsid w:val="002401E8"/>
    <w:rsid w:val="00240E86"/>
    <w:rsid w:val="00243111"/>
    <w:rsid w:val="00245B9A"/>
    <w:rsid w:val="002478CE"/>
    <w:rsid w:val="002539EA"/>
    <w:rsid w:val="00254A54"/>
    <w:rsid w:val="00260192"/>
    <w:rsid w:val="00261075"/>
    <w:rsid w:val="0026548E"/>
    <w:rsid w:val="0026779B"/>
    <w:rsid w:val="0028387C"/>
    <w:rsid w:val="00287BC8"/>
    <w:rsid w:val="002922F5"/>
    <w:rsid w:val="002954DA"/>
    <w:rsid w:val="00295FAC"/>
    <w:rsid w:val="002A1323"/>
    <w:rsid w:val="002A24F7"/>
    <w:rsid w:val="002A7D52"/>
    <w:rsid w:val="002B22D7"/>
    <w:rsid w:val="002C4353"/>
    <w:rsid w:val="002E1F4C"/>
    <w:rsid w:val="002E273C"/>
    <w:rsid w:val="002E328D"/>
    <w:rsid w:val="002E44B6"/>
    <w:rsid w:val="002E66F6"/>
    <w:rsid w:val="002F10FF"/>
    <w:rsid w:val="002F2324"/>
    <w:rsid w:val="00300560"/>
    <w:rsid w:val="00301DD6"/>
    <w:rsid w:val="003025E1"/>
    <w:rsid w:val="003053E1"/>
    <w:rsid w:val="00305F75"/>
    <w:rsid w:val="0030624F"/>
    <w:rsid w:val="003204BE"/>
    <w:rsid w:val="00321013"/>
    <w:rsid w:val="003251A2"/>
    <w:rsid w:val="003271A7"/>
    <w:rsid w:val="00327A56"/>
    <w:rsid w:val="00330062"/>
    <w:rsid w:val="003402CE"/>
    <w:rsid w:val="0034282A"/>
    <w:rsid w:val="003459E7"/>
    <w:rsid w:val="00346973"/>
    <w:rsid w:val="003534FA"/>
    <w:rsid w:val="003608B1"/>
    <w:rsid w:val="00363449"/>
    <w:rsid w:val="00364FAC"/>
    <w:rsid w:val="0037496E"/>
    <w:rsid w:val="00376299"/>
    <w:rsid w:val="0037697F"/>
    <w:rsid w:val="00383925"/>
    <w:rsid w:val="0038567C"/>
    <w:rsid w:val="00387197"/>
    <w:rsid w:val="00393553"/>
    <w:rsid w:val="003967F1"/>
    <w:rsid w:val="003972F9"/>
    <w:rsid w:val="003A1BB4"/>
    <w:rsid w:val="003A20E5"/>
    <w:rsid w:val="003A2C24"/>
    <w:rsid w:val="003A5A56"/>
    <w:rsid w:val="003B5847"/>
    <w:rsid w:val="003C196E"/>
    <w:rsid w:val="003C5D38"/>
    <w:rsid w:val="003D0FAE"/>
    <w:rsid w:val="003D4670"/>
    <w:rsid w:val="003E048F"/>
    <w:rsid w:val="003E1068"/>
    <w:rsid w:val="003E3960"/>
    <w:rsid w:val="003E63B5"/>
    <w:rsid w:val="003F2A69"/>
    <w:rsid w:val="003F4FEF"/>
    <w:rsid w:val="0040069F"/>
    <w:rsid w:val="004013FB"/>
    <w:rsid w:val="00402075"/>
    <w:rsid w:val="00406C54"/>
    <w:rsid w:val="00413109"/>
    <w:rsid w:val="00414B56"/>
    <w:rsid w:val="00415AF9"/>
    <w:rsid w:val="004172A9"/>
    <w:rsid w:val="004202C5"/>
    <w:rsid w:val="00431B3A"/>
    <w:rsid w:val="00432DA1"/>
    <w:rsid w:val="004336C1"/>
    <w:rsid w:val="00434975"/>
    <w:rsid w:val="004357CB"/>
    <w:rsid w:val="00436A59"/>
    <w:rsid w:val="00446640"/>
    <w:rsid w:val="00447B8B"/>
    <w:rsid w:val="00452FED"/>
    <w:rsid w:val="0045355B"/>
    <w:rsid w:val="00453EA9"/>
    <w:rsid w:val="0045506F"/>
    <w:rsid w:val="004554A8"/>
    <w:rsid w:val="00457F33"/>
    <w:rsid w:val="00460737"/>
    <w:rsid w:val="004614D5"/>
    <w:rsid w:val="00467C0A"/>
    <w:rsid w:val="0047663E"/>
    <w:rsid w:val="0048062E"/>
    <w:rsid w:val="00487266"/>
    <w:rsid w:val="004A180B"/>
    <w:rsid w:val="004A2D4B"/>
    <w:rsid w:val="004A3577"/>
    <w:rsid w:val="004B162D"/>
    <w:rsid w:val="004B38EE"/>
    <w:rsid w:val="004B613B"/>
    <w:rsid w:val="004B66D9"/>
    <w:rsid w:val="004C0C32"/>
    <w:rsid w:val="004C3DD6"/>
    <w:rsid w:val="004C3F98"/>
    <w:rsid w:val="004C536A"/>
    <w:rsid w:val="004D4944"/>
    <w:rsid w:val="004D4E6B"/>
    <w:rsid w:val="004D6394"/>
    <w:rsid w:val="004E4ED7"/>
    <w:rsid w:val="004E597A"/>
    <w:rsid w:val="004F10C2"/>
    <w:rsid w:val="004F14FE"/>
    <w:rsid w:val="004F39BB"/>
    <w:rsid w:val="004F3D28"/>
    <w:rsid w:val="004F6132"/>
    <w:rsid w:val="00502315"/>
    <w:rsid w:val="00502383"/>
    <w:rsid w:val="00502F9E"/>
    <w:rsid w:val="00503F0D"/>
    <w:rsid w:val="00513746"/>
    <w:rsid w:val="00515C23"/>
    <w:rsid w:val="00523A27"/>
    <w:rsid w:val="00523A73"/>
    <w:rsid w:val="00523E57"/>
    <w:rsid w:val="00532486"/>
    <w:rsid w:val="0053759C"/>
    <w:rsid w:val="00537E02"/>
    <w:rsid w:val="00540A41"/>
    <w:rsid w:val="0055094C"/>
    <w:rsid w:val="00560424"/>
    <w:rsid w:val="005611EE"/>
    <w:rsid w:val="00564133"/>
    <w:rsid w:val="00572D2C"/>
    <w:rsid w:val="00572D4F"/>
    <w:rsid w:val="00574F47"/>
    <w:rsid w:val="0057500F"/>
    <w:rsid w:val="00580AD6"/>
    <w:rsid w:val="0058265B"/>
    <w:rsid w:val="00583973"/>
    <w:rsid w:val="005A2666"/>
    <w:rsid w:val="005A4B80"/>
    <w:rsid w:val="005A6627"/>
    <w:rsid w:val="005A77BC"/>
    <w:rsid w:val="005A78B8"/>
    <w:rsid w:val="005B1D49"/>
    <w:rsid w:val="005B78D6"/>
    <w:rsid w:val="005C281B"/>
    <w:rsid w:val="005C4B71"/>
    <w:rsid w:val="005D0F05"/>
    <w:rsid w:val="005D150B"/>
    <w:rsid w:val="005D1A04"/>
    <w:rsid w:val="005D298A"/>
    <w:rsid w:val="005D57AF"/>
    <w:rsid w:val="005E0A11"/>
    <w:rsid w:val="005E1147"/>
    <w:rsid w:val="005E3475"/>
    <w:rsid w:val="005E70AD"/>
    <w:rsid w:val="005F04FD"/>
    <w:rsid w:val="005F3511"/>
    <w:rsid w:val="005F5139"/>
    <w:rsid w:val="0060127D"/>
    <w:rsid w:val="00601BDB"/>
    <w:rsid w:val="00603A44"/>
    <w:rsid w:val="00606DA8"/>
    <w:rsid w:val="006217C3"/>
    <w:rsid w:val="0063073B"/>
    <w:rsid w:val="0063190E"/>
    <w:rsid w:val="00631B57"/>
    <w:rsid w:val="00631C9F"/>
    <w:rsid w:val="006344F8"/>
    <w:rsid w:val="00636ECE"/>
    <w:rsid w:val="00656236"/>
    <w:rsid w:val="0065643A"/>
    <w:rsid w:val="00657BA7"/>
    <w:rsid w:val="0066247E"/>
    <w:rsid w:val="00664107"/>
    <w:rsid w:val="00664A72"/>
    <w:rsid w:val="006711AB"/>
    <w:rsid w:val="00675354"/>
    <w:rsid w:val="006806D5"/>
    <w:rsid w:val="00682442"/>
    <w:rsid w:val="00683C65"/>
    <w:rsid w:val="00686C63"/>
    <w:rsid w:val="0069163A"/>
    <w:rsid w:val="00694C75"/>
    <w:rsid w:val="00695092"/>
    <w:rsid w:val="00695AC2"/>
    <w:rsid w:val="00697C95"/>
    <w:rsid w:val="006A4153"/>
    <w:rsid w:val="006A4E83"/>
    <w:rsid w:val="006A58C3"/>
    <w:rsid w:val="006B3C0A"/>
    <w:rsid w:val="006B41C6"/>
    <w:rsid w:val="006B45AF"/>
    <w:rsid w:val="006B4A7B"/>
    <w:rsid w:val="006B5817"/>
    <w:rsid w:val="006B7B9A"/>
    <w:rsid w:val="006C04F3"/>
    <w:rsid w:val="006C0A97"/>
    <w:rsid w:val="006D1EA1"/>
    <w:rsid w:val="006D2F02"/>
    <w:rsid w:val="006D35DD"/>
    <w:rsid w:val="006D634A"/>
    <w:rsid w:val="006E12B0"/>
    <w:rsid w:val="006E1E2F"/>
    <w:rsid w:val="006E31E4"/>
    <w:rsid w:val="006E45B9"/>
    <w:rsid w:val="006F140E"/>
    <w:rsid w:val="006F1B1C"/>
    <w:rsid w:val="006F41F7"/>
    <w:rsid w:val="006F7796"/>
    <w:rsid w:val="006F7C12"/>
    <w:rsid w:val="00701A61"/>
    <w:rsid w:val="00710871"/>
    <w:rsid w:val="00713022"/>
    <w:rsid w:val="00713DE8"/>
    <w:rsid w:val="00715CEA"/>
    <w:rsid w:val="007206F4"/>
    <w:rsid w:val="0072255F"/>
    <w:rsid w:val="0072291F"/>
    <w:rsid w:val="00723E66"/>
    <w:rsid w:val="00724F70"/>
    <w:rsid w:val="007269DE"/>
    <w:rsid w:val="00737927"/>
    <w:rsid w:val="00744C79"/>
    <w:rsid w:val="00744EA8"/>
    <w:rsid w:val="00750E6C"/>
    <w:rsid w:val="00753E9A"/>
    <w:rsid w:val="00762D48"/>
    <w:rsid w:val="0076305A"/>
    <w:rsid w:val="007737D1"/>
    <w:rsid w:val="00776C2F"/>
    <w:rsid w:val="00782252"/>
    <w:rsid w:val="007828DC"/>
    <w:rsid w:val="00786CAA"/>
    <w:rsid w:val="00786F7F"/>
    <w:rsid w:val="007873C9"/>
    <w:rsid w:val="00793968"/>
    <w:rsid w:val="007A0126"/>
    <w:rsid w:val="007A3720"/>
    <w:rsid w:val="007A4DAE"/>
    <w:rsid w:val="007B1B1E"/>
    <w:rsid w:val="007B6DB3"/>
    <w:rsid w:val="007C5724"/>
    <w:rsid w:val="007D0B4E"/>
    <w:rsid w:val="007D1D1C"/>
    <w:rsid w:val="007D2399"/>
    <w:rsid w:val="007D448E"/>
    <w:rsid w:val="007D4836"/>
    <w:rsid w:val="007D5815"/>
    <w:rsid w:val="007E38B0"/>
    <w:rsid w:val="007E6D80"/>
    <w:rsid w:val="00811F2D"/>
    <w:rsid w:val="008132F2"/>
    <w:rsid w:val="008149F5"/>
    <w:rsid w:val="00817C03"/>
    <w:rsid w:val="00821BB0"/>
    <w:rsid w:val="00827C42"/>
    <w:rsid w:val="0083253B"/>
    <w:rsid w:val="00832F8D"/>
    <w:rsid w:val="00844B23"/>
    <w:rsid w:val="0084552C"/>
    <w:rsid w:val="00845C7D"/>
    <w:rsid w:val="0085050E"/>
    <w:rsid w:val="008579F4"/>
    <w:rsid w:val="00860167"/>
    <w:rsid w:val="008608C6"/>
    <w:rsid w:val="00863E2C"/>
    <w:rsid w:val="008670C0"/>
    <w:rsid w:val="00870479"/>
    <w:rsid w:val="00870A4D"/>
    <w:rsid w:val="00870AE8"/>
    <w:rsid w:val="008756D3"/>
    <w:rsid w:val="00875D90"/>
    <w:rsid w:val="00876AC6"/>
    <w:rsid w:val="00883596"/>
    <w:rsid w:val="00885079"/>
    <w:rsid w:val="00887E71"/>
    <w:rsid w:val="00892048"/>
    <w:rsid w:val="00893EC2"/>
    <w:rsid w:val="0089560D"/>
    <w:rsid w:val="008A2E8B"/>
    <w:rsid w:val="008A36E3"/>
    <w:rsid w:val="008A5DB5"/>
    <w:rsid w:val="008A5E09"/>
    <w:rsid w:val="008A7047"/>
    <w:rsid w:val="008B2B8D"/>
    <w:rsid w:val="008B3F29"/>
    <w:rsid w:val="008B4783"/>
    <w:rsid w:val="008C5939"/>
    <w:rsid w:val="008C6A7B"/>
    <w:rsid w:val="008E0701"/>
    <w:rsid w:val="008E1D26"/>
    <w:rsid w:val="008F326B"/>
    <w:rsid w:val="008F5AEB"/>
    <w:rsid w:val="008F5BD1"/>
    <w:rsid w:val="0090107E"/>
    <w:rsid w:val="00902133"/>
    <w:rsid w:val="00903557"/>
    <w:rsid w:val="00905975"/>
    <w:rsid w:val="0091016F"/>
    <w:rsid w:val="00910EC2"/>
    <w:rsid w:val="00921599"/>
    <w:rsid w:val="00924D96"/>
    <w:rsid w:val="009251CC"/>
    <w:rsid w:val="009363AE"/>
    <w:rsid w:val="00937B05"/>
    <w:rsid w:val="0094355E"/>
    <w:rsid w:val="00944B99"/>
    <w:rsid w:val="0095011E"/>
    <w:rsid w:val="0095114F"/>
    <w:rsid w:val="00956885"/>
    <w:rsid w:val="009570CC"/>
    <w:rsid w:val="00961258"/>
    <w:rsid w:val="009629F2"/>
    <w:rsid w:val="0096677B"/>
    <w:rsid w:val="00973869"/>
    <w:rsid w:val="00982695"/>
    <w:rsid w:val="00984EBE"/>
    <w:rsid w:val="009859AF"/>
    <w:rsid w:val="009863C8"/>
    <w:rsid w:val="00987614"/>
    <w:rsid w:val="00991DCA"/>
    <w:rsid w:val="00994959"/>
    <w:rsid w:val="009960C6"/>
    <w:rsid w:val="009A40DB"/>
    <w:rsid w:val="009B0FC0"/>
    <w:rsid w:val="009C2EBB"/>
    <w:rsid w:val="009C30BB"/>
    <w:rsid w:val="009C3A5A"/>
    <w:rsid w:val="009C3E89"/>
    <w:rsid w:val="009C50C8"/>
    <w:rsid w:val="009D1AC9"/>
    <w:rsid w:val="009D5564"/>
    <w:rsid w:val="009E0E1C"/>
    <w:rsid w:val="009E1146"/>
    <w:rsid w:val="009E1ABD"/>
    <w:rsid w:val="009E3265"/>
    <w:rsid w:val="009E77C6"/>
    <w:rsid w:val="009F33D5"/>
    <w:rsid w:val="009F726D"/>
    <w:rsid w:val="00A0204A"/>
    <w:rsid w:val="00A0297F"/>
    <w:rsid w:val="00A02F30"/>
    <w:rsid w:val="00A045FB"/>
    <w:rsid w:val="00A056FE"/>
    <w:rsid w:val="00A0769E"/>
    <w:rsid w:val="00A12592"/>
    <w:rsid w:val="00A13065"/>
    <w:rsid w:val="00A17832"/>
    <w:rsid w:val="00A40EF4"/>
    <w:rsid w:val="00A423F5"/>
    <w:rsid w:val="00A43190"/>
    <w:rsid w:val="00A47F32"/>
    <w:rsid w:val="00A508DD"/>
    <w:rsid w:val="00A514B1"/>
    <w:rsid w:val="00A519E2"/>
    <w:rsid w:val="00A52460"/>
    <w:rsid w:val="00A54F26"/>
    <w:rsid w:val="00A56705"/>
    <w:rsid w:val="00A57EBA"/>
    <w:rsid w:val="00A66CE1"/>
    <w:rsid w:val="00A75A40"/>
    <w:rsid w:val="00A8004D"/>
    <w:rsid w:val="00A809D2"/>
    <w:rsid w:val="00A860FF"/>
    <w:rsid w:val="00A90DA2"/>
    <w:rsid w:val="00A94AED"/>
    <w:rsid w:val="00A968A9"/>
    <w:rsid w:val="00AA3D1F"/>
    <w:rsid w:val="00AA40F4"/>
    <w:rsid w:val="00AB04F3"/>
    <w:rsid w:val="00AB225C"/>
    <w:rsid w:val="00AB3181"/>
    <w:rsid w:val="00AB43F8"/>
    <w:rsid w:val="00AB481A"/>
    <w:rsid w:val="00AC0234"/>
    <w:rsid w:val="00AC34E3"/>
    <w:rsid w:val="00AD4054"/>
    <w:rsid w:val="00AE2BED"/>
    <w:rsid w:val="00AE3A10"/>
    <w:rsid w:val="00AF118E"/>
    <w:rsid w:val="00AF5E96"/>
    <w:rsid w:val="00B06AE3"/>
    <w:rsid w:val="00B3125C"/>
    <w:rsid w:val="00B349F0"/>
    <w:rsid w:val="00B35624"/>
    <w:rsid w:val="00B368EE"/>
    <w:rsid w:val="00B3750F"/>
    <w:rsid w:val="00B4295E"/>
    <w:rsid w:val="00B47CD9"/>
    <w:rsid w:val="00B564C4"/>
    <w:rsid w:val="00B5658B"/>
    <w:rsid w:val="00B576D6"/>
    <w:rsid w:val="00B57B46"/>
    <w:rsid w:val="00B57C11"/>
    <w:rsid w:val="00B63D87"/>
    <w:rsid w:val="00B753A4"/>
    <w:rsid w:val="00B8718A"/>
    <w:rsid w:val="00B876A3"/>
    <w:rsid w:val="00B90C03"/>
    <w:rsid w:val="00B91DD9"/>
    <w:rsid w:val="00B95B2D"/>
    <w:rsid w:val="00BA07CE"/>
    <w:rsid w:val="00BA1121"/>
    <w:rsid w:val="00BA1624"/>
    <w:rsid w:val="00BA162D"/>
    <w:rsid w:val="00BA3C07"/>
    <w:rsid w:val="00BA764E"/>
    <w:rsid w:val="00BB0A22"/>
    <w:rsid w:val="00BB26C5"/>
    <w:rsid w:val="00BB46EE"/>
    <w:rsid w:val="00BB4D67"/>
    <w:rsid w:val="00BB5FBA"/>
    <w:rsid w:val="00BB7C8C"/>
    <w:rsid w:val="00BC05D8"/>
    <w:rsid w:val="00BC1F71"/>
    <w:rsid w:val="00BD02FA"/>
    <w:rsid w:val="00BD1C25"/>
    <w:rsid w:val="00BD49F2"/>
    <w:rsid w:val="00BD6409"/>
    <w:rsid w:val="00BE32DD"/>
    <w:rsid w:val="00BE3490"/>
    <w:rsid w:val="00BF74F0"/>
    <w:rsid w:val="00C02E38"/>
    <w:rsid w:val="00C052DD"/>
    <w:rsid w:val="00C07FC9"/>
    <w:rsid w:val="00C14A9E"/>
    <w:rsid w:val="00C176D5"/>
    <w:rsid w:val="00C30292"/>
    <w:rsid w:val="00C34519"/>
    <w:rsid w:val="00C3769D"/>
    <w:rsid w:val="00C37924"/>
    <w:rsid w:val="00C41B8A"/>
    <w:rsid w:val="00C453F8"/>
    <w:rsid w:val="00C46FFA"/>
    <w:rsid w:val="00C50C7D"/>
    <w:rsid w:val="00C528FF"/>
    <w:rsid w:val="00C56B1E"/>
    <w:rsid w:val="00C65157"/>
    <w:rsid w:val="00C778CE"/>
    <w:rsid w:val="00C80589"/>
    <w:rsid w:val="00C832D4"/>
    <w:rsid w:val="00C85BCE"/>
    <w:rsid w:val="00C85BD6"/>
    <w:rsid w:val="00C87FF7"/>
    <w:rsid w:val="00C91000"/>
    <w:rsid w:val="00C92B57"/>
    <w:rsid w:val="00C92C67"/>
    <w:rsid w:val="00CA4C12"/>
    <w:rsid w:val="00CA4E07"/>
    <w:rsid w:val="00CB1056"/>
    <w:rsid w:val="00CB1101"/>
    <w:rsid w:val="00CB2590"/>
    <w:rsid w:val="00CB2A38"/>
    <w:rsid w:val="00CB2DE0"/>
    <w:rsid w:val="00CB3BC3"/>
    <w:rsid w:val="00CB3CE7"/>
    <w:rsid w:val="00CB43F8"/>
    <w:rsid w:val="00CC3A18"/>
    <w:rsid w:val="00CC4ECE"/>
    <w:rsid w:val="00CC7964"/>
    <w:rsid w:val="00CD2850"/>
    <w:rsid w:val="00CD6FA1"/>
    <w:rsid w:val="00CE4B95"/>
    <w:rsid w:val="00CE71E5"/>
    <w:rsid w:val="00CE7DA3"/>
    <w:rsid w:val="00CF1D1F"/>
    <w:rsid w:val="00D00478"/>
    <w:rsid w:val="00D0291C"/>
    <w:rsid w:val="00D24786"/>
    <w:rsid w:val="00D26EB8"/>
    <w:rsid w:val="00D2721C"/>
    <w:rsid w:val="00D30873"/>
    <w:rsid w:val="00D34530"/>
    <w:rsid w:val="00D34909"/>
    <w:rsid w:val="00D352B7"/>
    <w:rsid w:val="00D44CE3"/>
    <w:rsid w:val="00D46A88"/>
    <w:rsid w:val="00D47F16"/>
    <w:rsid w:val="00D50E66"/>
    <w:rsid w:val="00D51CD1"/>
    <w:rsid w:val="00D52241"/>
    <w:rsid w:val="00D61D60"/>
    <w:rsid w:val="00D6588C"/>
    <w:rsid w:val="00D65C90"/>
    <w:rsid w:val="00D70982"/>
    <w:rsid w:val="00D726AF"/>
    <w:rsid w:val="00D72EC1"/>
    <w:rsid w:val="00D73F40"/>
    <w:rsid w:val="00D743A4"/>
    <w:rsid w:val="00D80C9C"/>
    <w:rsid w:val="00D83A00"/>
    <w:rsid w:val="00D85092"/>
    <w:rsid w:val="00D87576"/>
    <w:rsid w:val="00D911E8"/>
    <w:rsid w:val="00D947DA"/>
    <w:rsid w:val="00D94F0A"/>
    <w:rsid w:val="00D953FC"/>
    <w:rsid w:val="00D95446"/>
    <w:rsid w:val="00D955AF"/>
    <w:rsid w:val="00DA1707"/>
    <w:rsid w:val="00DA3452"/>
    <w:rsid w:val="00DA4FBE"/>
    <w:rsid w:val="00DB14EA"/>
    <w:rsid w:val="00DB1C92"/>
    <w:rsid w:val="00DC1472"/>
    <w:rsid w:val="00DD0612"/>
    <w:rsid w:val="00DD1DE5"/>
    <w:rsid w:val="00DD3E99"/>
    <w:rsid w:val="00DD4AF6"/>
    <w:rsid w:val="00DD6434"/>
    <w:rsid w:val="00DD752D"/>
    <w:rsid w:val="00DE688A"/>
    <w:rsid w:val="00DF5D87"/>
    <w:rsid w:val="00E026A2"/>
    <w:rsid w:val="00E045E8"/>
    <w:rsid w:val="00E1138A"/>
    <w:rsid w:val="00E17804"/>
    <w:rsid w:val="00E22B4B"/>
    <w:rsid w:val="00E2556A"/>
    <w:rsid w:val="00E304B9"/>
    <w:rsid w:val="00E35E7C"/>
    <w:rsid w:val="00E3636C"/>
    <w:rsid w:val="00E40395"/>
    <w:rsid w:val="00E41B3F"/>
    <w:rsid w:val="00E426AF"/>
    <w:rsid w:val="00E42BA3"/>
    <w:rsid w:val="00E43AA0"/>
    <w:rsid w:val="00E443F6"/>
    <w:rsid w:val="00E507A4"/>
    <w:rsid w:val="00E53DCA"/>
    <w:rsid w:val="00E55CA0"/>
    <w:rsid w:val="00E62350"/>
    <w:rsid w:val="00E64AD4"/>
    <w:rsid w:val="00E652E8"/>
    <w:rsid w:val="00E66BAA"/>
    <w:rsid w:val="00E73069"/>
    <w:rsid w:val="00E80301"/>
    <w:rsid w:val="00E84D5E"/>
    <w:rsid w:val="00E875E2"/>
    <w:rsid w:val="00E90451"/>
    <w:rsid w:val="00E92468"/>
    <w:rsid w:val="00E94243"/>
    <w:rsid w:val="00EA0142"/>
    <w:rsid w:val="00EB2E3A"/>
    <w:rsid w:val="00EB52EE"/>
    <w:rsid w:val="00EC1FA3"/>
    <w:rsid w:val="00EC3DED"/>
    <w:rsid w:val="00EC5D03"/>
    <w:rsid w:val="00ED0E3D"/>
    <w:rsid w:val="00ED44FC"/>
    <w:rsid w:val="00ED7C6D"/>
    <w:rsid w:val="00EF0805"/>
    <w:rsid w:val="00EF105D"/>
    <w:rsid w:val="00EF39DD"/>
    <w:rsid w:val="00EF4DF1"/>
    <w:rsid w:val="00F06149"/>
    <w:rsid w:val="00F10013"/>
    <w:rsid w:val="00F10613"/>
    <w:rsid w:val="00F14345"/>
    <w:rsid w:val="00F21505"/>
    <w:rsid w:val="00F22054"/>
    <w:rsid w:val="00F22282"/>
    <w:rsid w:val="00F2256A"/>
    <w:rsid w:val="00F240B0"/>
    <w:rsid w:val="00F250B0"/>
    <w:rsid w:val="00F27D7F"/>
    <w:rsid w:val="00F31E26"/>
    <w:rsid w:val="00F32617"/>
    <w:rsid w:val="00F32E2C"/>
    <w:rsid w:val="00F41070"/>
    <w:rsid w:val="00F45254"/>
    <w:rsid w:val="00F5019D"/>
    <w:rsid w:val="00F53926"/>
    <w:rsid w:val="00F55E9A"/>
    <w:rsid w:val="00F563F4"/>
    <w:rsid w:val="00F62620"/>
    <w:rsid w:val="00F67A04"/>
    <w:rsid w:val="00F7258D"/>
    <w:rsid w:val="00F746F6"/>
    <w:rsid w:val="00F76DD3"/>
    <w:rsid w:val="00F809DD"/>
    <w:rsid w:val="00F81484"/>
    <w:rsid w:val="00F8488F"/>
    <w:rsid w:val="00F84D43"/>
    <w:rsid w:val="00F87174"/>
    <w:rsid w:val="00F957D0"/>
    <w:rsid w:val="00F961ED"/>
    <w:rsid w:val="00F96C9E"/>
    <w:rsid w:val="00F977A1"/>
    <w:rsid w:val="00FA21A6"/>
    <w:rsid w:val="00FA2918"/>
    <w:rsid w:val="00FA3BFD"/>
    <w:rsid w:val="00FA6C85"/>
    <w:rsid w:val="00FB20FA"/>
    <w:rsid w:val="00FC375D"/>
    <w:rsid w:val="00FC5BF1"/>
    <w:rsid w:val="00FC779B"/>
    <w:rsid w:val="00FD204F"/>
    <w:rsid w:val="00FD44F7"/>
    <w:rsid w:val="00FD6FD9"/>
    <w:rsid w:val="00FD740B"/>
    <w:rsid w:val="00FE535F"/>
    <w:rsid w:val="00FE595D"/>
    <w:rsid w:val="00FF04BF"/>
    <w:rsid w:val="00FF098E"/>
    <w:rsid w:val="00FF28C7"/>
    <w:rsid w:val="00FF6D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ue"/>
    </o:shapedefaults>
    <o:shapelayout v:ext="edit">
      <o:idmap v:ext="edit" data="2"/>
    </o:shapelayout>
  </w:shapeDefaults>
  <w:decimalSymbol w:val="."/>
  <w:listSeparator w:val=","/>
  <w14:docId w14:val="1AC966E3"/>
  <w15:docId w15:val="{7D771D0F-544C-437E-9DA6-970F0921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DD"/>
    <w:pPr>
      <w:spacing w:line="240" w:lineRule="auto"/>
      <w:jc w:val="both"/>
    </w:pPr>
    <w:rPr>
      <w:rFonts w:ascii="Tahoma" w:hAnsi="Tahoma"/>
      <w:color w:val="0000FF"/>
      <w:sz w:val="20"/>
      <w:szCs w:val="20"/>
    </w:rPr>
  </w:style>
  <w:style w:type="paragraph" w:styleId="Heading1">
    <w:name w:val="heading 1"/>
    <w:basedOn w:val="Normal"/>
    <w:next w:val="Normal"/>
    <w:link w:val="Heading1Char"/>
    <w:uiPriority w:val="9"/>
    <w:qFormat/>
    <w:rsid w:val="00885079"/>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jc w:val="center"/>
      <w:outlineLvl w:val="0"/>
    </w:pPr>
    <w:rPr>
      <w:rFonts w:ascii="Avant Guard" w:hAnsi="Avant Guard"/>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85079"/>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jc w:val="center"/>
      <w:outlineLvl w:val="1"/>
    </w:pPr>
    <w:rPr>
      <w:rFonts w:ascii="Avant Guard" w:hAnsi="Avant Guard"/>
      <w:caps/>
      <w:spacing w:val="15"/>
      <w:sz w:val="22"/>
      <w:szCs w:val="22"/>
    </w:rPr>
  </w:style>
  <w:style w:type="paragraph" w:styleId="Heading3">
    <w:name w:val="heading 3"/>
    <w:basedOn w:val="Normal"/>
    <w:next w:val="Normal"/>
    <w:link w:val="Heading3Char"/>
    <w:uiPriority w:val="9"/>
    <w:unhideWhenUsed/>
    <w:qFormat/>
    <w:rsid w:val="00206803"/>
    <w:pPr>
      <w:pBdr>
        <w:top w:val="single" w:sz="6" w:space="2" w:color="4A66AC" w:themeColor="accent1"/>
        <w:left w:val="single" w:sz="6" w:space="2" w:color="4A66AC" w:themeColor="accent1"/>
      </w:pBdr>
      <w:spacing w:before="300" w:after="0"/>
      <w:outlineLvl w:val="2"/>
    </w:pPr>
    <w:rPr>
      <w:rFonts w:ascii="Avant Guard" w:hAnsi="Avant Guard"/>
      <w:caps/>
      <w:color w:val="243255" w:themeColor="accent1" w:themeShade="7F"/>
      <w:spacing w:val="15"/>
      <w:szCs w:val="22"/>
    </w:rPr>
  </w:style>
  <w:style w:type="paragraph" w:styleId="Heading4">
    <w:name w:val="heading 4"/>
    <w:basedOn w:val="Normal"/>
    <w:next w:val="Normal"/>
    <w:link w:val="Heading4Char"/>
    <w:uiPriority w:val="9"/>
    <w:unhideWhenUsed/>
    <w:qFormat/>
    <w:rsid w:val="00E64AD4"/>
    <w:pPr>
      <w:pBdr>
        <w:top w:val="dotted" w:sz="6" w:space="2" w:color="4A66AC" w:themeColor="accent1"/>
        <w:left w:val="dotted" w:sz="6" w:space="2" w:color="4A66AC" w:themeColor="accent1"/>
      </w:pBdr>
      <w:spacing w:before="300" w:after="0"/>
      <w:contextualSpacing/>
      <w:jc w:val="center"/>
      <w:outlineLvl w:val="3"/>
    </w:pPr>
    <w:rPr>
      <w:rFonts w:ascii="Avant Guard" w:hAnsi="Avant Guard"/>
      <w:b/>
      <w:caps/>
      <w:color w:val="374C80" w:themeColor="accent1" w:themeShade="BF"/>
      <w:spacing w:val="10"/>
      <w:sz w:val="22"/>
      <w:szCs w:val="22"/>
    </w:rPr>
  </w:style>
  <w:style w:type="paragraph" w:styleId="Heading5">
    <w:name w:val="heading 5"/>
    <w:basedOn w:val="Normal"/>
    <w:next w:val="Heading6"/>
    <w:link w:val="Heading5Char"/>
    <w:uiPriority w:val="9"/>
    <w:unhideWhenUsed/>
    <w:qFormat/>
    <w:rsid w:val="001A713A"/>
    <w:pPr>
      <w:keepNext/>
      <w:widowControl w:val="0"/>
      <w:pBdr>
        <w:bottom w:val="single" w:sz="6" w:space="1" w:color="4A66AC" w:themeColor="accent1"/>
      </w:pBdr>
      <w:spacing w:before="720" w:after="300"/>
      <w:jc w:val="center"/>
      <w:outlineLvl w:val="4"/>
    </w:pPr>
    <w:rPr>
      <w:rFonts w:ascii="Avant Guard" w:hAnsi="Avant Guard"/>
      <w:b/>
      <w:caps/>
      <w:color w:val="374C80" w:themeColor="accent1" w:themeShade="BF"/>
      <w:spacing w:val="10"/>
      <w:sz w:val="22"/>
      <w:szCs w:val="22"/>
    </w:rPr>
  </w:style>
  <w:style w:type="paragraph" w:styleId="Heading6">
    <w:name w:val="heading 6"/>
    <w:basedOn w:val="Normal"/>
    <w:next w:val="Normal"/>
    <w:link w:val="Heading6Char"/>
    <w:uiPriority w:val="9"/>
    <w:unhideWhenUsed/>
    <w:qFormat/>
    <w:rsid w:val="00E64AD4"/>
    <w:pPr>
      <w:keepNext/>
      <w:pBdr>
        <w:bottom w:val="dotted" w:sz="6" w:space="1" w:color="4A66AC" w:themeColor="accent1"/>
      </w:pBdr>
      <w:spacing w:before="300" w:after="0"/>
      <w:outlineLvl w:val="5"/>
    </w:pPr>
    <w:rPr>
      <w:rFonts w:ascii="Avant Guard" w:hAnsi="Avant Guard"/>
      <w:b/>
      <w:caps/>
      <w:color w:val="374C80" w:themeColor="accent1" w:themeShade="BF"/>
      <w:spacing w:val="10"/>
      <w:szCs w:val="22"/>
    </w:rPr>
  </w:style>
  <w:style w:type="paragraph" w:styleId="Heading7">
    <w:name w:val="heading 7"/>
    <w:basedOn w:val="Normal"/>
    <w:next w:val="Normal"/>
    <w:link w:val="Heading7Char"/>
    <w:uiPriority w:val="9"/>
    <w:semiHidden/>
    <w:unhideWhenUsed/>
    <w:qFormat/>
    <w:rsid w:val="00206803"/>
    <w:pPr>
      <w:keepNext/>
      <w:spacing w:before="300" w:after="0"/>
      <w:outlineLvl w:val="6"/>
    </w:pPr>
    <w:rPr>
      <w:rFonts w:ascii="Avant Guard" w:hAnsi="Avant Guard"/>
      <w:caps/>
      <w:color w:val="374C80" w:themeColor="accent1" w:themeShade="BF"/>
      <w:spacing w:val="10"/>
      <w:szCs w:val="22"/>
      <w:u w:val="single"/>
    </w:rPr>
  </w:style>
  <w:style w:type="paragraph" w:styleId="Heading8">
    <w:name w:val="heading 8"/>
    <w:basedOn w:val="Normal"/>
    <w:next w:val="Normal"/>
    <w:link w:val="Heading8Char"/>
    <w:uiPriority w:val="9"/>
    <w:semiHidden/>
    <w:unhideWhenUsed/>
    <w:qFormat/>
    <w:rsid w:val="00206803"/>
    <w:pPr>
      <w:keepNext/>
      <w:spacing w:before="300" w:after="0"/>
      <w:outlineLvl w:val="7"/>
    </w:pPr>
    <w:rPr>
      <w:rFonts w:ascii="Avant Guard" w:hAnsi="Avant Guard"/>
      <w:caps/>
      <w:spacing w:val="10"/>
      <w:szCs w:val="18"/>
    </w:rPr>
  </w:style>
  <w:style w:type="paragraph" w:styleId="Heading9">
    <w:name w:val="heading 9"/>
    <w:basedOn w:val="Normal"/>
    <w:next w:val="Normal"/>
    <w:link w:val="Heading9Char"/>
    <w:uiPriority w:val="9"/>
    <w:semiHidden/>
    <w:unhideWhenUsed/>
    <w:qFormat/>
    <w:rsid w:val="00206803"/>
    <w:pPr>
      <w:keepNext/>
      <w:spacing w:before="300" w:after="0"/>
      <w:ind w:left="432"/>
      <w:outlineLvl w:val="8"/>
    </w:pPr>
    <w:rPr>
      <w:i/>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06803"/>
    <w:pPr>
      <w:spacing w:before="0" w:after="0"/>
    </w:pPr>
    <w:rPr>
      <w:rFonts w:asciiTheme="minorHAnsi" w:hAnsiTheme="minorHAnsi"/>
    </w:rPr>
  </w:style>
  <w:style w:type="character" w:customStyle="1" w:styleId="Heading1Char">
    <w:name w:val="Heading 1 Char"/>
    <w:basedOn w:val="DefaultParagraphFont"/>
    <w:link w:val="Heading1"/>
    <w:uiPriority w:val="9"/>
    <w:rsid w:val="00885079"/>
    <w:rPr>
      <w:rFonts w:ascii="Avant Guard" w:hAnsi="Avant Guard"/>
      <w:bCs/>
      <w:caps/>
      <w:color w:val="FFFFFF" w:themeColor="background1"/>
      <w:spacing w:val="15"/>
      <w:shd w:val="clear" w:color="auto" w:fill="4A66AC" w:themeFill="accent1"/>
    </w:rPr>
  </w:style>
  <w:style w:type="paragraph" w:styleId="Header">
    <w:name w:val="header"/>
    <w:basedOn w:val="Normal"/>
    <w:link w:val="HeaderChar"/>
    <w:uiPriority w:val="99"/>
    <w:unhideWhenUsed/>
    <w:rsid w:val="00D743A4"/>
    <w:pPr>
      <w:tabs>
        <w:tab w:val="center" w:pos="4680"/>
        <w:tab w:val="right" w:pos="9360"/>
      </w:tabs>
    </w:pPr>
  </w:style>
  <w:style w:type="character" w:customStyle="1" w:styleId="HeaderChar">
    <w:name w:val="Header Char"/>
    <w:link w:val="Header"/>
    <w:uiPriority w:val="99"/>
    <w:rsid w:val="00D743A4"/>
    <w:rPr>
      <w:color w:val="0070C0"/>
      <w:sz w:val="22"/>
      <w:szCs w:val="22"/>
    </w:rPr>
  </w:style>
  <w:style w:type="paragraph" w:styleId="Footer">
    <w:name w:val="footer"/>
    <w:basedOn w:val="Normal"/>
    <w:link w:val="FooterChar"/>
    <w:uiPriority w:val="99"/>
    <w:unhideWhenUsed/>
    <w:qFormat/>
    <w:rsid w:val="00206803"/>
    <w:pPr>
      <w:tabs>
        <w:tab w:val="center" w:pos="4680"/>
        <w:tab w:val="right" w:pos="9360"/>
      </w:tabs>
      <w:spacing w:after="0"/>
    </w:pPr>
    <w:rPr>
      <w:rFonts w:ascii="Arial" w:hAnsi="Arial"/>
      <w:sz w:val="18"/>
      <w:szCs w:val="22"/>
    </w:rPr>
  </w:style>
  <w:style w:type="character" w:customStyle="1" w:styleId="FooterChar">
    <w:name w:val="Footer Char"/>
    <w:link w:val="Footer"/>
    <w:uiPriority w:val="99"/>
    <w:rsid w:val="00206803"/>
    <w:rPr>
      <w:rFonts w:ascii="Arial" w:hAnsi="Arial"/>
      <w:sz w:val="18"/>
    </w:rPr>
  </w:style>
  <w:style w:type="character" w:styleId="Hyperlink">
    <w:name w:val="Hyperlink"/>
    <w:uiPriority w:val="99"/>
    <w:unhideWhenUsed/>
    <w:rsid w:val="00502383"/>
    <w:rPr>
      <w:color w:val="0000FF"/>
      <w:u w:val="single"/>
    </w:rPr>
  </w:style>
  <w:style w:type="paragraph" w:customStyle="1" w:styleId="HIPAAHeader">
    <w:name w:val="HIPAA Header"/>
    <w:basedOn w:val="Subtitle"/>
    <w:link w:val="HIPAAHeaderChar"/>
    <w:qFormat/>
    <w:rsid w:val="00206803"/>
    <w:pPr>
      <w:pBdr>
        <w:bottom w:val="dotted" w:sz="4" w:space="1" w:color="auto"/>
      </w:pBdr>
      <w:spacing w:before="120" w:after="0"/>
    </w:pPr>
  </w:style>
  <w:style w:type="character" w:customStyle="1" w:styleId="HIPAAHeaderChar">
    <w:name w:val="HIPAA Header Char"/>
    <w:basedOn w:val="SubtitleChar"/>
    <w:link w:val="HIPAAHeader"/>
    <w:rsid w:val="00206803"/>
    <w:rPr>
      <w:rFonts w:ascii="Avant Guard" w:hAnsi="Avant Guard"/>
      <w:b/>
      <w:caps/>
      <w:color w:val="595959" w:themeColor="text1" w:themeTint="A6"/>
      <w:spacing w:val="80"/>
      <w:sz w:val="28"/>
      <w:szCs w:val="24"/>
    </w:rPr>
  </w:style>
  <w:style w:type="paragraph" w:styleId="Subtitle">
    <w:name w:val="Subtitle"/>
    <w:basedOn w:val="Normal"/>
    <w:next w:val="Normal"/>
    <w:link w:val="SubtitleChar"/>
    <w:uiPriority w:val="11"/>
    <w:qFormat/>
    <w:rsid w:val="00206803"/>
    <w:pPr>
      <w:spacing w:after="1000"/>
      <w:jc w:val="center"/>
    </w:pPr>
    <w:rPr>
      <w:rFonts w:ascii="Avant Guard" w:hAnsi="Avant Guard"/>
      <w:b/>
      <w:caps/>
      <w:color w:val="595959" w:themeColor="text1" w:themeTint="A6"/>
      <w:spacing w:val="80"/>
      <w:sz w:val="28"/>
      <w:szCs w:val="24"/>
    </w:rPr>
  </w:style>
  <w:style w:type="character" w:customStyle="1" w:styleId="SubtitleChar">
    <w:name w:val="Subtitle Char"/>
    <w:basedOn w:val="DefaultParagraphFont"/>
    <w:link w:val="Subtitle"/>
    <w:uiPriority w:val="11"/>
    <w:rsid w:val="00206803"/>
    <w:rPr>
      <w:rFonts w:ascii="Avant Guard" w:hAnsi="Avant Guard"/>
      <w:b/>
      <w:caps/>
      <w:color w:val="595959" w:themeColor="text1" w:themeTint="A6"/>
      <w:spacing w:val="80"/>
      <w:sz w:val="28"/>
      <w:szCs w:val="24"/>
    </w:rPr>
  </w:style>
  <w:style w:type="paragraph" w:customStyle="1" w:styleId="HIPAASubHeader">
    <w:name w:val="HIPAA SubHeader"/>
    <w:basedOn w:val="Normal"/>
    <w:link w:val="HIPAASubHeaderChar"/>
    <w:qFormat/>
    <w:rsid w:val="00206803"/>
    <w:pPr>
      <w:spacing w:before="120" w:after="240"/>
      <w:jc w:val="center"/>
    </w:pPr>
    <w:rPr>
      <w:rFonts w:ascii="Times New Roman" w:hAnsi="Times New Roman"/>
      <w:b/>
      <w:bCs/>
      <w:iCs/>
    </w:rPr>
  </w:style>
  <w:style w:type="character" w:customStyle="1" w:styleId="HIPAASubHeaderChar">
    <w:name w:val="HIPAA SubHeader Char"/>
    <w:basedOn w:val="DefaultParagraphFont"/>
    <w:link w:val="HIPAASubHeader"/>
    <w:rsid w:val="00206803"/>
    <w:rPr>
      <w:rFonts w:ascii="Times New Roman" w:hAnsi="Times New Roman"/>
      <w:b/>
      <w:bCs/>
      <w:iCs/>
      <w:color w:val="0000FF"/>
      <w:sz w:val="20"/>
      <w:szCs w:val="20"/>
    </w:rPr>
  </w:style>
  <w:style w:type="paragraph" w:customStyle="1" w:styleId="TitleXL">
    <w:name w:val="Title XL"/>
    <w:basedOn w:val="Title"/>
    <w:next w:val="Normal"/>
    <w:link w:val="TitleXLChar"/>
    <w:qFormat/>
    <w:rsid w:val="00206803"/>
    <w:pPr>
      <w:suppressAutoHyphens/>
    </w:pPr>
    <w:rPr>
      <w:sz w:val="80"/>
      <w:szCs w:val="72"/>
    </w:rPr>
  </w:style>
  <w:style w:type="character" w:customStyle="1" w:styleId="TitleXLChar">
    <w:name w:val="Title XL Char"/>
    <w:basedOn w:val="TitleChar"/>
    <w:link w:val="TitleXL"/>
    <w:rsid w:val="00206803"/>
    <w:rPr>
      <w:rFonts w:ascii="JadeExtended" w:hAnsi="JadeExtended"/>
      <w:caps/>
      <w:color w:val="4A66AC" w:themeColor="accent1"/>
      <w:spacing w:val="10"/>
      <w:kern w:val="28"/>
      <w:sz w:val="80"/>
      <w:szCs w:val="72"/>
    </w:rPr>
  </w:style>
  <w:style w:type="paragraph" w:styleId="Title">
    <w:name w:val="Title"/>
    <w:basedOn w:val="Normal"/>
    <w:next w:val="Normal"/>
    <w:link w:val="TitleChar"/>
    <w:uiPriority w:val="10"/>
    <w:qFormat/>
    <w:rsid w:val="00206803"/>
    <w:pPr>
      <w:spacing w:before="720"/>
      <w:jc w:val="center"/>
    </w:pPr>
    <w:rPr>
      <w:rFonts w:ascii="JadeExtended" w:hAnsi="JadeExtended"/>
      <w:caps/>
      <w:color w:val="4A66AC" w:themeColor="accent1"/>
      <w:spacing w:val="10"/>
      <w:kern w:val="28"/>
      <w:sz w:val="52"/>
      <w:szCs w:val="52"/>
    </w:rPr>
  </w:style>
  <w:style w:type="character" w:customStyle="1" w:styleId="TitleChar">
    <w:name w:val="Title Char"/>
    <w:basedOn w:val="DefaultParagraphFont"/>
    <w:link w:val="Title"/>
    <w:uiPriority w:val="10"/>
    <w:rsid w:val="00206803"/>
    <w:rPr>
      <w:rFonts w:ascii="JadeExtended" w:hAnsi="JadeExtended"/>
      <w:caps/>
      <w:color w:val="4A66AC" w:themeColor="accent1"/>
      <w:spacing w:val="10"/>
      <w:kern w:val="28"/>
      <w:sz w:val="52"/>
      <w:szCs w:val="52"/>
    </w:rPr>
  </w:style>
  <w:style w:type="paragraph" w:customStyle="1" w:styleId="Preparedfor">
    <w:name w:val="Prepared for"/>
    <w:basedOn w:val="Normal"/>
    <w:link w:val="PreparedforChar"/>
    <w:qFormat/>
    <w:rsid w:val="00206803"/>
    <w:pPr>
      <w:jc w:val="center"/>
    </w:pPr>
    <w:rPr>
      <w:rFonts w:ascii="Elephant" w:hAnsi="Elephant"/>
      <w:i/>
    </w:rPr>
  </w:style>
  <w:style w:type="character" w:customStyle="1" w:styleId="PreparedforChar">
    <w:name w:val="Prepared for Char"/>
    <w:basedOn w:val="DefaultParagraphFont"/>
    <w:link w:val="Preparedfor"/>
    <w:rsid w:val="00206803"/>
    <w:rPr>
      <w:rFonts w:ascii="Elephant" w:hAnsi="Elephant"/>
      <w:i/>
      <w:szCs w:val="20"/>
    </w:rPr>
  </w:style>
  <w:style w:type="paragraph" w:customStyle="1" w:styleId="Preparedby">
    <w:name w:val="Prepared by"/>
    <w:basedOn w:val="Normal"/>
    <w:link w:val="PreparedbyChar"/>
    <w:qFormat/>
    <w:rsid w:val="00206803"/>
    <w:pPr>
      <w:jc w:val="center"/>
    </w:pPr>
    <w:rPr>
      <w:rFonts w:ascii="Times New Roman" w:hAnsi="Times New Roman"/>
      <w:b/>
      <w:i/>
      <w:iCs/>
      <w:szCs w:val="22"/>
    </w:rPr>
  </w:style>
  <w:style w:type="character" w:customStyle="1" w:styleId="PreparedbyChar">
    <w:name w:val="Prepared by Char"/>
    <w:basedOn w:val="DefaultParagraphFont"/>
    <w:link w:val="Preparedby"/>
    <w:rsid w:val="00206803"/>
    <w:rPr>
      <w:rFonts w:ascii="Times New Roman" w:hAnsi="Times New Roman"/>
      <w:b/>
      <w:i/>
      <w:iCs/>
    </w:rPr>
  </w:style>
  <w:style w:type="paragraph" w:customStyle="1" w:styleId="NormalIndent1">
    <w:name w:val="Normal Indent1"/>
    <w:basedOn w:val="Normal"/>
    <w:link w:val="NormalIndent1Char"/>
    <w:qFormat/>
    <w:rsid w:val="0020680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Pr>
      <w:rFonts w:cs="Tahoma"/>
      <w:szCs w:val="22"/>
    </w:rPr>
  </w:style>
  <w:style w:type="character" w:customStyle="1" w:styleId="NormalIndent1Char">
    <w:name w:val="Normal Indent1 Char"/>
    <w:basedOn w:val="DefaultParagraphFont"/>
    <w:link w:val="NormalIndent1"/>
    <w:rsid w:val="00206803"/>
    <w:rPr>
      <w:rFonts w:ascii="Tahoma" w:hAnsi="Tahoma" w:cs="Tahoma"/>
    </w:rPr>
  </w:style>
  <w:style w:type="character" w:customStyle="1" w:styleId="Heading2Char">
    <w:name w:val="Heading 2 Char"/>
    <w:basedOn w:val="DefaultParagraphFont"/>
    <w:link w:val="Heading2"/>
    <w:uiPriority w:val="9"/>
    <w:rsid w:val="00885079"/>
    <w:rPr>
      <w:rFonts w:ascii="Avant Guard" w:hAnsi="Avant Guard"/>
      <w:caps/>
      <w:color w:val="0000FF"/>
      <w:spacing w:val="15"/>
      <w:shd w:val="clear" w:color="auto" w:fill="D9DFEF" w:themeFill="accent1" w:themeFillTint="33"/>
    </w:rPr>
  </w:style>
  <w:style w:type="character" w:customStyle="1" w:styleId="Heading3Char">
    <w:name w:val="Heading 3 Char"/>
    <w:basedOn w:val="DefaultParagraphFont"/>
    <w:link w:val="Heading3"/>
    <w:uiPriority w:val="9"/>
    <w:rsid w:val="00206803"/>
    <w:rPr>
      <w:rFonts w:ascii="Avant Guard" w:hAnsi="Avant Guard"/>
      <w:caps/>
      <w:color w:val="243255" w:themeColor="accent1" w:themeShade="7F"/>
      <w:spacing w:val="15"/>
    </w:rPr>
  </w:style>
  <w:style w:type="character" w:customStyle="1" w:styleId="Heading4Char">
    <w:name w:val="Heading 4 Char"/>
    <w:basedOn w:val="DefaultParagraphFont"/>
    <w:link w:val="Heading4"/>
    <w:uiPriority w:val="9"/>
    <w:rsid w:val="00E64AD4"/>
    <w:rPr>
      <w:rFonts w:ascii="Avant Guard" w:hAnsi="Avant Guard"/>
      <w:b/>
      <w:caps/>
      <w:color w:val="374C80" w:themeColor="accent1" w:themeShade="BF"/>
      <w:spacing w:val="10"/>
    </w:rPr>
  </w:style>
  <w:style w:type="character" w:customStyle="1" w:styleId="Heading5Char">
    <w:name w:val="Heading 5 Char"/>
    <w:basedOn w:val="DefaultParagraphFont"/>
    <w:link w:val="Heading5"/>
    <w:uiPriority w:val="9"/>
    <w:rsid w:val="001A713A"/>
    <w:rPr>
      <w:rFonts w:ascii="Avant Guard" w:hAnsi="Avant Guard"/>
      <w:b/>
      <w:caps/>
      <w:color w:val="374C80" w:themeColor="accent1" w:themeShade="BF"/>
      <w:spacing w:val="10"/>
    </w:rPr>
  </w:style>
  <w:style w:type="character" w:customStyle="1" w:styleId="Heading6Char">
    <w:name w:val="Heading 6 Char"/>
    <w:basedOn w:val="DefaultParagraphFont"/>
    <w:link w:val="Heading6"/>
    <w:uiPriority w:val="9"/>
    <w:rsid w:val="00E64AD4"/>
    <w:rPr>
      <w:rFonts w:ascii="Avant Guard" w:hAnsi="Avant Guard"/>
      <w:b/>
      <w:caps/>
      <w:color w:val="374C80" w:themeColor="accent1" w:themeShade="BF"/>
      <w:spacing w:val="10"/>
      <w:sz w:val="20"/>
    </w:rPr>
  </w:style>
  <w:style w:type="character" w:customStyle="1" w:styleId="Heading7Char">
    <w:name w:val="Heading 7 Char"/>
    <w:basedOn w:val="DefaultParagraphFont"/>
    <w:link w:val="Heading7"/>
    <w:uiPriority w:val="9"/>
    <w:semiHidden/>
    <w:rsid w:val="00206803"/>
    <w:rPr>
      <w:rFonts w:ascii="Avant Guard" w:hAnsi="Avant Guard"/>
      <w:caps/>
      <w:color w:val="374C80" w:themeColor="accent1" w:themeShade="BF"/>
      <w:spacing w:val="10"/>
      <w:u w:val="single"/>
    </w:rPr>
  </w:style>
  <w:style w:type="character" w:customStyle="1" w:styleId="Heading8Char">
    <w:name w:val="Heading 8 Char"/>
    <w:basedOn w:val="DefaultParagraphFont"/>
    <w:link w:val="Heading8"/>
    <w:uiPriority w:val="9"/>
    <w:semiHidden/>
    <w:rsid w:val="00206803"/>
    <w:rPr>
      <w:rFonts w:ascii="Avant Guard" w:hAnsi="Avant Guard"/>
      <w:caps/>
      <w:spacing w:val="10"/>
      <w:sz w:val="20"/>
      <w:szCs w:val="18"/>
    </w:rPr>
  </w:style>
  <w:style w:type="character" w:customStyle="1" w:styleId="Heading9Char">
    <w:name w:val="Heading 9 Char"/>
    <w:basedOn w:val="DefaultParagraphFont"/>
    <w:link w:val="Heading9"/>
    <w:uiPriority w:val="9"/>
    <w:semiHidden/>
    <w:rsid w:val="00206803"/>
    <w:rPr>
      <w:rFonts w:ascii="Tahoma" w:hAnsi="Tahoma"/>
      <w:i/>
      <w:caps/>
      <w:spacing w:val="10"/>
      <w:sz w:val="20"/>
      <w:szCs w:val="18"/>
    </w:rPr>
  </w:style>
  <w:style w:type="paragraph" w:styleId="Caption">
    <w:name w:val="caption"/>
    <w:basedOn w:val="Normal"/>
    <w:next w:val="Normal"/>
    <w:uiPriority w:val="35"/>
    <w:semiHidden/>
    <w:unhideWhenUsed/>
    <w:qFormat/>
    <w:rsid w:val="00206803"/>
    <w:rPr>
      <w:b/>
      <w:bCs/>
      <w:color w:val="374C80" w:themeColor="accent1" w:themeShade="BF"/>
      <w:sz w:val="16"/>
      <w:szCs w:val="16"/>
    </w:rPr>
  </w:style>
  <w:style w:type="paragraph" w:styleId="BodyTextIndent">
    <w:name w:val="Body Text Indent"/>
    <w:basedOn w:val="Normal"/>
    <w:link w:val="BodyTextIndentChar"/>
    <w:qFormat/>
    <w:rsid w:val="00206803"/>
    <w:pPr>
      <w:spacing w:before="240"/>
      <w:ind w:left="432"/>
    </w:pPr>
    <w:rPr>
      <w:rFonts w:asciiTheme="minorHAnsi" w:eastAsia="MS Mincho" w:hAnsiTheme="minorHAnsi"/>
      <w:color w:val="0000C0"/>
      <w:szCs w:val="22"/>
    </w:rPr>
  </w:style>
  <w:style w:type="character" w:customStyle="1" w:styleId="BodyTextIndentChar">
    <w:name w:val="Body Text Indent Char"/>
    <w:link w:val="BodyTextIndent"/>
    <w:rsid w:val="00206803"/>
    <w:rPr>
      <w:rFonts w:eastAsia="MS Mincho"/>
      <w:color w:val="0000C0"/>
    </w:rPr>
  </w:style>
  <w:style w:type="paragraph" w:styleId="BodyTextIndent2">
    <w:name w:val="Body Text Indent 2"/>
    <w:basedOn w:val="BodyTextIndent"/>
    <w:link w:val="BodyTextIndent2Char"/>
    <w:qFormat/>
    <w:rsid w:val="00206803"/>
    <w:pPr>
      <w:spacing w:before="0"/>
      <w:ind w:left="720"/>
    </w:pPr>
  </w:style>
  <w:style w:type="character" w:customStyle="1" w:styleId="BodyTextIndent2Char">
    <w:name w:val="Body Text Indent 2 Char"/>
    <w:link w:val="BodyTextIndent2"/>
    <w:rsid w:val="00206803"/>
    <w:rPr>
      <w:rFonts w:eastAsia="MS Mincho"/>
      <w:color w:val="0000C0"/>
    </w:rPr>
  </w:style>
  <w:style w:type="character" w:styleId="Strong">
    <w:name w:val="Strong"/>
    <w:uiPriority w:val="22"/>
    <w:qFormat/>
    <w:rsid w:val="00206803"/>
    <w:rPr>
      <w:b/>
      <w:bCs/>
    </w:rPr>
  </w:style>
  <w:style w:type="character" w:styleId="Emphasis">
    <w:name w:val="Emphasis"/>
    <w:uiPriority w:val="20"/>
    <w:qFormat/>
    <w:rsid w:val="00206803"/>
    <w:rPr>
      <w:caps/>
      <w:color w:val="243255" w:themeColor="accent1" w:themeShade="7F"/>
      <w:spacing w:val="5"/>
    </w:rPr>
  </w:style>
  <w:style w:type="character" w:customStyle="1" w:styleId="NoSpacingChar">
    <w:name w:val="No Spacing Char"/>
    <w:basedOn w:val="DefaultParagraphFont"/>
    <w:link w:val="NoSpacing"/>
    <w:uiPriority w:val="1"/>
    <w:rsid w:val="00206803"/>
    <w:rPr>
      <w:sz w:val="20"/>
      <w:szCs w:val="20"/>
    </w:rPr>
  </w:style>
  <w:style w:type="paragraph" w:styleId="ListParagraph">
    <w:name w:val="List Paragraph"/>
    <w:basedOn w:val="Normal"/>
    <w:uiPriority w:val="34"/>
    <w:qFormat/>
    <w:rsid w:val="00BE32DD"/>
    <w:pPr>
      <w:spacing w:before="60" w:after="60"/>
      <w:ind w:left="720"/>
    </w:pPr>
  </w:style>
  <w:style w:type="paragraph" w:styleId="Quote">
    <w:name w:val="Quote"/>
    <w:basedOn w:val="Normal"/>
    <w:next w:val="Normal"/>
    <w:link w:val="QuoteChar"/>
    <w:uiPriority w:val="29"/>
    <w:qFormat/>
    <w:rsid w:val="00206803"/>
    <w:pPr>
      <w:suppressAutoHyphens/>
      <w:spacing w:before="480"/>
      <w:ind w:left="1440" w:right="1440"/>
      <w:jc w:val="left"/>
    </w:pPr>
    <w:rPr>
      <w:rFonts w:ascii="Avant Guard" w:hAnsi="Avant Guard"/>
      <w:b/>
      <w:iCs/>
      <w:sz w:val="18"/>
    </w:rPr>
  </w:style>
  <w:style w:type="character" w:customStyle="1" w:styleId="QuoteChar">
    <w:name w:val="Quote Char"/>
    <w:basedOn w:val="DefaultParagraphFont"/>
    <w:link w:val="Quote"/>
    <w:uiPriority w:val="29"/>
    <w:rsid w:val="00206803"/>
    <w:rPr>
      <w:rFonts w:ascii="Avant Guard" w:hAnsi="Avant Guard"/>
      <w:b/>
      <w:iCs/>
      <w:color w:val="0000FF"/>
      <w:sz w:val="18"/>
      <w:szCs w:val="20"/>
    </w:rPr>
  </w:style>
  <w:style w:type="paragraph" w:styleId="IntenseQuote">
    <w:name w:val="Intense Quote"/>
    <w:basedOn w:val="Normal"/>
    <w:next w:val="Normal"/>
    <w:link w:val="IntenseQuoteChar"/>
    <w:uiPriority w:val="30"/>
    <w:qFormat/>
    <w:rsid w:val="00206803"/>
    <w:pPr>
      <w:pBdr>
        <w:top w:val="single" w:sz="4" w:space="10" w:color="C00000"/>
        <w:left w:val="single" w:sz="4" w:space="10" w:color="C00000"/>
      </w:pBdr>
      <w:shd w:val="clear" w:color="auto" w:fill="FFE5E5"/>
      <w:spacing w:after="0"/>
      <w:ind w:left="1296" w:right="1152"/>
    </w:pPr>
    <w:rPr>
      <w:rFonts w:ascii="Avant Guard" w:hAnsi="Avant Guard"/>
      <w:b/>
      <w:iCs/>
      <w:color w:val="C00000"/>
    </w:rPr>
  </w:style>
  <w:style w:type="character" w:customStyle="1" w:styleId="IntenseQuoteChar">
    <w:name w:val="Intense Quote Char"/>
    <w:basedOn w:val="DefaultParagraphFont"/>
    <w:link w:val="IntenseQuote"/>
    <w:uiPriority w:val="30"/>
    <w:rsid w:val="00206803"/>
    <w:rPr>
      <w:rFonts w:ascii="Avant Guard" w:hAnsi="Avant Guard"/>
      <w:b/>
      <w:iCs/>
      <w:color w:val="C00000"/>
      <w:szCs w:val="20"/>
      <w:shd w:val="clear" w:color="auto" w:fill="FFE5E5"/>
    </w:rPr>
  </w:style>
  <w:style w:type="character" w:styleId="SubtleEmphasis">
    <w:name w:val="Subtle Emphasis"/>
    <w:uiPriority w:val="19"/>
    <w:qFormat/>
    <w:rsid w:val="00206803"/>
    <w:rPr>
      <w:i/>
      <w:iCs/>
      <w:color w:val="243255" w:themeColor="accent1" w:themeShade="7F"/>
    </w:rPr>
  </w:style>
  <w:style w:type="character" w:styleId="IntenseEmphasis">
    <w:name w:val="Intense Emphasis"/>
    <w:uiPriority w:val="21"/>
    <w:qFormat/>
    <w:rsid w:val="00206803"/>
    <w:rPr>
      <w:b/>
      <w:bCs/>
      <w:caps/>
      <w:color w:val="243255" w:themeColor="accent1" w:themeShade="7F"/>
      <w:spacing w:val="10"/>
    </w:rPr>
  </w:style>
  <w:style w:type="character" w:styleId="SubtleReference">
    <w:name w:val="Subtle Reference"/>
    <w:uiPriority w:val="31"/>
    <w:qFormat/>
    <w:rsid w:val="00206803"/>
    <w:rPr>
      <w:b/>
      <w:bCs/>
      <w:color w:val="4A66AC" w:themeColor="accent1"/>
    </w:rPr>
  </w:style>
  <w:style w:type="character" w:styleId="IntenseReference">
    <w:name w:val="Intense Reference"/>
    <w:uiPriority w:val="32"/>
    <w:qFormat/>
    <w:rsid w:val="00206803"/>
    <w:rPr>
      <w:b/>
      <w:bCs/>
      <w:i/>
      <w:iCs/>
      <w:caps/>
      <w:color w:val="4A66AC" w:themeColor="accent1"/>
    </w:rPr>
  </w:style>
  <w:style w:type="character" w:styleId="BookTitle">
    <w:name w:val="Book Title"/>
    <w:uiPriority w:val="33"/>
    <w:qFormat/>
    <w:rsid w:val="00206803"/>
    <w:rPr>
      <w:b/>
      <w:bCs/>
      <w:i/>
      <w:iCs/>
      <w:spacing w:val="9"/>
    </w:rPr>
  </w:style>
  <w:style w:type="paragraph" w:styleId="TOCHeading">
    <w:name w:val="TOC Heading"/>
    <w:basedOn w:val="Heading1"/>
    <w:next w:val="Normal"/>
    <w:uiPriority w:val="39"/>
    <w:semiHidden/>
    <w:unhideWhenUsed/>
    <w:qFormat/>
    <w:rsid w:val="00206803"/>
    <w:pPr>
      <w:outlineLvl w:val="9"/>
    </w:pPr>
    <w:rPr>
      <w:lang w:bidi="en-US"/>
    </w:rPr>
  </w:style>
  <w:style w:type="paragraph" w:styleId="BlockText">
    <w:name w:val="Block Text"/>
    <w:basedOn w:val="Normal"/>
    <w:uiPriority w:val="99"/>
    <w:unhideWhenUsed/>
    <w:rsid w:val="00885079"/>
    <w:pPr>
      <w:pBdr>
        <w:top w:val="single" w:sz="2" w:space="10" w:color="4A66AC" w:themeColor="accent1" w:frame="1"/>
        <w:left w:val="single" w:sz="2" w:space="10" w:color="4A66AC" w:themeColor="accent1" w:frame="1"/>
        <w:bottom w:val="single" w:sz="2" w:space="10" w:color="4A66AC" w:themeColor="accent1" w:frame="1"/>
        <w:right w:val="single" w:sz="2" w:space="10" w:color="4A66AC" w:themeColor="accent1" w:frame="1"/>
      </w:pBdr>
      <w:ind w:left="1152" w:right="1152"/>
    </w:pPr>
    <w:rPr>
      <w:rFonts w:asciiTheme="minorHAnsi" w:hAnsiTheme="minorHAnsi"/>
      <w:i/>
      <w:iCs/>
      <w:color w:val="4A66AC" w:themeColor="accent1"/>
    </w:rPr>
  </w:style>
  <w:style w:type="paragraph" w:styleId="BalloonText">
    <w:name w:val="Balloon Text"/>
    <w:basedOn w:val="Normal"/>
    <w:link w:val="BalloonTextChar"/>
    <w:uiPriority w:val="99"/>
    <w:semiHidden/>
    <w:unhideWhenUsed/>
    <w:rsid w:val="00D94F0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F0A"/>
    <w:rPr>
      <w:rFonts w:ascii="Segoe UI" w:hAnsi="Segoe UI" w:cs="Segoe UI"/>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HB-HIPAA2016">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527A0-8682-4320-A6C8-782F254A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 Harris</dc:creator>
  <cp:keywords/>
  <cp:lastModifiedBy>Reception</cp:lastModifiedBy>
  <cp:revision>2</cp:revision>
  <cp:lastPrinted>2026-02-17T17:28:00Z</cp:lastPrinted>
  <dcterms:created xsi:type="dcterms:W3CDTF">2026-02-17T17:28:00Z</dcterms:created>
  <dcterms:modified xsi:type="dcterms:W3CDTF">2026-02-17T17:28:00Z</dcterms:modified>
</cp:coreProperties>
</file>